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3A16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420" w:rightChars="200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南京中医药大学202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年大学生暑期社会实践校级重点项目、校级一般项目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及院级推优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考核评分</w:t>
      </w:r>
    </w:p>
    <w:p w14:paraId="78B1A5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kern w:val="2"/>
          <w:sz w:val="32"/>
          <w:szCs w:val="32"/>
          <w:lang w:val="en-US" w:eastAsia="zh-CN" w:bidi="ar-SA"/>
        </w:rPr>
        <w:t>一、实践</w:t>
      </w: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val="en-US" w:eastAsia="zh-CN"/>
        </w:rPr>
        <w:t>考核标准（占比50%）</w:t>
      </w:r>
    </w:p>
    <w:p w14:paraId="7C657224">
      <w:pPr>
        <w:spacing w:line="560" w:lineRule="exact"/>
        <w:ind w:firstLine="600" w:firstLineChars="200"/>
        <w:rPr>
          <w:rFonts w:hint="eastAsia" w:eastAsia="方正仿宋_GBK"/>
          <w:sz w:val="30"/>
          <w:szCs w:val="30"/>
        </w:rPr>
      </w:pPr>
      <w:r>
        <w:rPr>
          <w:rFonts w:hint="eastAsia" w:eastAsia="方正仿宋_GBK"/>
          <w:sz w:val="30"/>
          <w:szCs w:val="30"/>
        </w:rPr>
        <w:t>1、对于立项项目的考核，采取“基础分＋拓展分”的方式（满分100分），达不到基础分的分团委等组织者取消其社会实践先进单位评选资格。</w:t>
      </w:r>
    </w:p>
    <w:p w14:paraId="671ED067">
      <w:pPr>
        <w:spacing w:line="560" w:lineRule="exact"/>
        <w:ind w:firstLine="600" w:firstLineChars="200"/>
        <w:rPr>
          <w:rFonts w:hint="eastAsia" w:eastAsia="方正仿宋_GBK"/>
          <w:sz w:val="30"/>
          <w:szCs w:val="30"/>
        </w:rPr>
      </w:pPr>
      <w:r>
        <w:rPr>
          <w:rFonts w:hint="eastAsia" w:eastAsia="方正仿宋_GBK"/>
          <w:sz w:val="30"/>
          <w:szCs w:val="30"/>
        </w:rPr>
        <w:t>2、基础分为60分，要求如下：</w:t>
      </w:r>
    </w:p>
    <w:p w14:paraId="2D690B4A">
      <w:pPr>
        <w:spacing w:line="560" w:lineRule="exact"/>
        <w:ind w:firstLine="600" w:firstLineChars="200"/>
        <w:rPr>
          <w:rFonts w:hint="eastAsia" w:eastAsia="方正仿宋_GBK"/>
          <w:sz w:val="30"/>
          <w:szCs w:val="30"/>
        </w:rPr>
      </w:pPr>
      <w:r>
        <w:rPr>
          <w:rFonts w:hint="eastAsia" w:eastAsia="方正仿宋_GBK"/>
          <w:sz w:val="30"/>
          <w:szCs w:val="30"/>
        </w:rPr>
        <w:t>（1）实践主题突出，有创新点和亮点；</w:t>
      </w:r>
    </w:p>
    <w:p w14:paraId="77E539D5">
      <w:pPr>
        <w:spacing w:line="560" w:lineRule="exact"/>
        <w:ind w:firstLine="600" w:firstLineChars="200"/>
        <w:rPr>
          <w:rFonts w:hint="eastAsia" w:eastAsia="方正仿宋_GBK"/>
          <w:sz w:val="30"/>
          <w:szCs w:val="30"/>
        </w:rPr>
      </w:pPr>
      <w:r>
        <w:rPr>
          <w:rFonts w:hint="eastAsia" w:eastAsia="方正仿宋_GBK"/>
          <w:sz w:val="30"/>
          <w:szCs w:val="30"/>
        </w:rPr>
        <w:t>（2）实践内容切合当地需要，为当地解决实际问题；</w:t>
      </w:r>
    </w:p>
    <w:p w14:paraId="18AFE668">
      <w:pPr>
        <w:spacing w:line="560" w:lineRule="exact"/>
        <w:ind w:firstLine="600" w:firstLineChars="200"/>
        <w:rPr>
          <w:rFonts w:hint="eastAsia" w:eastAsia="方正仿宋_GBK"/>
          <w:sz w:val="30"/>
          <w:szCs w:val="30"/>
        </w:rPr>
      </w:pPr>
      <w:r>
        <w:rPr>
          <w:rFonts w:hint="eastAsia" w:eastAsia="方正仿宋_GBK"/>
          <w:sz w:val="30"/>
          <w:szCs w:val="30"/>
        </w:rPr>
        <w:t>（3）实践反响良好，有积极的社会影响；</w:t>
      </w:r>
    </w:p>
    <w:p w14:paraId="5351DFBB">
      <w:pPr>
        <w:spacing w:line="560" w:lineRule="exact"/>
        <w:ind w:firstLine="600" w:firstLineChars="200"/>
        <w:rPr>
          <w:rFonts w:hint="eastAsia" w:eastAsia="方正仿宋_GBK"/>
          <w:sz w:val="30"/>
          <w:szCs w:val="30"/>
        </w:rPr>
      </w:pPr>
      <w:r>
        <w:rPr>
          <w:rFonts w:hint="eastAsia" w:eastAsia="方正仿宋_GBK"/>
          <w:sz w:val="30"/>
          <w:szCs w:val="30"/>
        </w:rPr>
        <w:t>（4）校级重点团队至少向校团委报送2篇以上的新闻报道、5张以上的照片、5分钟微纪录片；</w:t>
      </w:r>
    </w:p>
    <w:p w14:paraId="5F56A994">
      <w:pPr>
        <w:spacing w:line="560" w:lineRule="exact"/>
        <w:ind w:firstLine="600" w:firstLineChars="200"/>
        <w:rPr>
          <w:rFonts w:hint="eastAsia" w:eastAsia="方正仿宋_GBK"/>
          <w:sz w:val="30"/>
          <w:szCs w:val="30"/>
        </w:rPr>
      </w:pPr>
      <w:r>
        <w:rPr>
          <w:rFonts w:hint="eastAsia" w:eastAsia="方正仿宋_GBK"/>
          <w:sz w:val="30"/>
          <w:szCs w:val="30"/>
        </w:rPr>
        <w:t>（5）团队成员在参加社会实践过程中，确保人员安全；</w:t>
      </w:r>
    </w:p>
    <w:p w14:paraId="4CAF9463">
      <w:pPr>
        <w:spacing w:line="560" w:lineRule="exact"/>
        <w:ind w:firstLine="600" w:firstLineChars="200"/>
        <w:rPr>
          <w:rFonts w:hint="eastAsia" w:eastAsia="方正仿宋_GBK"/>
          <w:sz w:val="30"/>
          <w:szCs w:val="30"/>
        </w:rPr>
      </w:pPr>
      <w:r>
        <w:rPr>
          <w:rFonts w:hint="eastAsia" w:eastAsia="方正仿宋_GBK"/>
          <w:sz w:val="30"/>
          <w:szCs w:val="30"/>
        </w:rPr>
        <w:t>（6）实践总结完整，有较高水平。</w:t>
      </w:r>
    </w:p>
    <w:p w14:paraId="5066F6CA">
      <w:pPr>
        <w:spacing w:line="560" w:lineRule="exact"/>
        <w:ind w:firstLine="600" w:firstLineChars="200"/>
        <w:rPr>
          <w:rFonts w:hint="eastAsia" w:eastAsia="方正仿宋_GBK"/>
          <w:sz w:val="30"/>
          <w:szCs w:val="30"/>
        </w:rPr>
      </w:pPr>
      <w:r>
        <w:rPr>
          <w:rFonts w:hint="eastAsia" w:eastAsia="方正仿宋_GBK"/>
          <w:sz w:val="30"/>
          <w:szCs w:val="30"/>
        </w:rPr>
        <w:t>3、拓展分（最高为40分），标准如下：</w:t>
      </w:r>
    </w:p>
    <w:p w14:paraId="14AE747B">
      <w:pPr>
        <w:spacing w:line="560" w:lineRule="exact"/>
        <w:ind w:firstLine="600" w:firstLineChars="200"/>
        <w:rPr>
          <w:rFonts w:hint="eastAsia" w:eastAsia="方正仿宋_GBK"/>
          <w:sz w:val="30"/>
          <w:szCs w:val="30"/>
        </w:rPr>
      </w:pPr>
      <w:r>
        <w:rPr>
          <w:rFonts w:hint="eastAsia" w:eastAsia="方正仿宋_GBK"/>
          <w:sz w:val="30"/>
          <w:szCs w:val="30"/>
        </w:rPr>
        <w:t>（1）宣传报道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1261"/>
        <w:gridCol w:w="1656"/>
        <w:gridCol w:w="1656"/>
        <w:gridCol w:w="1376"/>
        <w:gridCol w:w="1611"/>
      </w:tblGrid>
      <w:tr w14:paraId="40C08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D3AD0">
            <w:pPr>
              <w:spacing w:line="560" w:lineRule="exact"/>
              <w:jc w:val="center"/>
              <w:rPr>
                <w:rFonts w:hint="eastAsia" w:eastAsia="方正仿宋_GBK"/>
                <w:sz w:val="30"/>
                <w:szCs w:val="30"/>
              </w:rPr>
            </w:pPr>
            <w:r>
              <w:rPr>
                <w:rFonts w:hint="eastAsia" w:eastAsia="方正仿宋_GBK"/>
                <w:sz w:val="30"/>
                <w:szCs w:val="30"/>
              </w:rPr>
              <w:t>媒体类别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7D2A3">
            <w:pPr>
              <w:spacing w:line="560" w:lineRule="exact"/>
              <w:jc w:val="center"/>
              <w:rPr>
                <w:rFonts w:hint="eastAsia" w:eastAsia="方正仿宋_GBK"/>
                <w:sz w:val="30"/>
                <w:szCs w:val="30"/>
              </w:rPr>
            </w:pPr>
            <w:r>
              <w:rPr>
                <w:rFonts w:hint="eastAsia" w:eastAsia="方正仿宋_GBK"/>
                <w:sz w:val="30"/>
                <w:szCs w:val="30"/>
              </w:rPr>
              <w:t>校级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6F823">
            <w:pPr>
              <w:spacing w:line="560" w:lineRule="exact"/>
              <w:jc w:val="center"/>
              <w:rPr>
                <w:rFonts w:hint="eastAsia" w:eastAsia="方正仿宋_GBK"/>
                <w:sz w:val="30"/>
                <w:szCs w:val="30"/>
              </w:rPr>
            </w:pPr>
            <w:r>
              <w:rPr>
                <w:rFonts w:hint="eastAsia" w:eastAsia="方正仿宋_GBK"/>
                <w:sz w:val="30"/>
                <w:szCs w:val="30"/>
              </w:rPr>
              <w:t>县区级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5961A">
            <w:pPr>
              <w:spacing w:line="560" w:lineRule="exact"/>
              <w:jc w:val="center"/>
              <w:rPr>
                <w:rFonts w:hint="eastAsia" w:eastAsia="方正仿宋_GBK"/>
                <w:sz w:val="30"/>
                <w:szCs w:val="30"/>
              </w:rPr>
            </w:pPr>
            <w:r>
              <w:rPr>
                <w:rFonts w:hint="eastAsia" w:eastAsia="方正仿宋_GBK"/>
                <w:sz w:val="30"/>
                <w:szCs w:val="30"/>
              </w:rPr>
              <w:t>地市级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D38DC">
            <w:pPr>
              <w:spacing w:line="560" w:lineRule="exact"/>
              <w:jc w:val="center"/>
              <w:rPr>
                <w:rFonts w:hint="eastAsia" w:eastAsia="方正仿宋_GBK"/>
                <w:sz w:val="30"/>
                <w:szCs w:val="30"/>
              </w:rPr>
            </w:pPr>
            <w:r>
              <w:rPr>
                <w:rFonts w:hint="eastAsia" w:eastAsia="方正仿宋_GBK"/>
                <w:sz w:val="30"/>
                <w:szCs w:val="30"/>
              </w:rPr>
              <w:t>省级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A07D0">
            <w:pPr>
              <w:spacing w:line="560" w:lineRule="exact"/>
              <w:jc w:val="center"/>
              <w:rPr>
                <w:rFonts w:hint="eastAsia" w:eastAsia="方正仿宋_GBK"/>
                <w:sz w:val="30"/>
                <w:szCs w:val="30"/>
              </w:rPr>
            </w:pPr>
            <w:r>
              <w:rPr>
                <w:rFonts w:hint="eastAsia" w:eastAsia="方正仿宋_GBK"/>
                <w:sz w:val="30"/>
                <w:szCs w:val="30"/>
              </w:rPr>
              <w:t>国家级</w:t>
            </w:r>
          </w:p>
        </w:tc>
      </w:tr>
      <w:tr w14:paraId="57A91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8E36B">
            <w:pPr>
              <w:spacing w:line="560" w:lineRule="exact"/>
              <w:ind w:firstLine="600" w:firstLineChars="200"/>
              <w:jc w:val="left"/>
              <w:rPr>
                <w:rFonts w:hint="eastAsia" w:eastAsia="方正仿宋_GBK"/>
                <w:sz w:val="30"/>
                <w:szCs w:val="30"/>
              </w:rPr>
            </w:pPr>
            <w:r>
              <w:rPr>
                <w:rFonts w:hint="eastAsia" w:eastAsia="方正仿宋_GBK"/>
                <w:sz w:val="30"/>
                <w:szCs w:val="30"/>
              </w:rPr>
              <w:t>分值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77053">
            <w:pPr>
              <w:spacing w:line="560" w:lineRule="exact"/>
              <w:ind w:firstLine="600" w:firstLineChars="200"/>
              <w:jc w:val="left"/>
              <w:rPr>
                <w:rFonts w:hint="eastAsia" w:eastAsia="方正仿宋_GBK"/>
                <w:sz w:val="30"/>
                <w:szCs w:val="30"/>
              </w:rPr>
            </w:pPr>
            <w:r>
              <w:rPr>
                <w:rFonts w:hint="eastAsia" w:eastAsia="方正仿宋_GBK"/>
                <w:sz w:val="30"/>
                <w:szCs w:val="30"/>
              </w:rPr>
              <w:t>1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14661">
            <w:pPr>
              <w:spacing w:line="560" w:lineRule="exact"/>
              <w:ind w:firstLine="600" w:firstLineChars="200"/>
              <w:jc w:val="left"/>
              <w:rPr>
                <w:rFonts w:hint="eastAsia" w:eastAsia="方正仿宋_GBK"/>
                <w:sz w:val="30"/>
                <w:szCs w:val="30"/>
              </w:rPr>
            </w:pPr>
            <w:r>
              <w:rPr>
                <w:rFonts w:hint="eastAsia" w:eastAsia="方正仿宋_GBK"/>
                <w:sz w:val="30"/>
                <w:szCs w:val="30"/>
              </w:rPr>
              <w:t>2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2DABD">
            <w:pPr>
              <w:spacing w:line="560" w:lineRule="exact"/>
              <w:ind w:firstLine="600" w:firstLineChars="200"/>
              <w:jc w:val="left"/>
              <w:rPr>
                <w:rFonts w:hint="eastAsia" w:eastAsia="方正仿宋_GBK"/>
                <w:sz w:val="30"/>
                <w:szCs w:val="30"/>
              </w:rPr>
            </w:pPr>
            <w:r>
              <w:rPr>
                <w:rFonts w:hint="eastAsia" w:eastAsia="方正仿宋_GBK"/>
                <w:sz w:val="30"/>
                <w:szCs w:val="30"/>
              </w:rPr>
              <w:t>4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25A8F">
            <w:pPr>
              <w:spacing w:line="560" w:lineRule="exact"/>
              <w:ind w:firstLine="600" w:firstLineChars="200"/>
              <w:jc w:val="left"/>
              <w:rPr>
                <w:rFonts w:hint="eastAsia" w:eastAsia="方正仿宋_GBK"/>
                <w:sz w:val="30"/>
                <w:szCs w:val="30"/>
              </w:rPr>
            </w:pPr>
            <w:r>
              <w:rPr>
                <w:rFonts w:hint="eastAsia" w:eastAsia="方正仿宋_GBK"/>
                <w:sz w:val="30"/>
                <w:szCs w:val="30"/>
              </w:rPr>
              <w:t>5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A2898">
            <w:pPr>
              <w:spacing w:line="560" w:lineRule="exact"/>
              <w:ind w:firstLine="600" w:firstLineChars="200"/>
              <w:jc w:val="left"/>
              <w:rPr>
                <w:rFonts w:hint="eastAsia" w:eastAsia="方正仿宋_GBK"/>
                <w:sz w:val="30"/>
                <w:szCs w:val="30"/>
              </w:rPr>
            </w:pPr>
            <w:r>
              <w:rPr>
                <w:rFonts w:hint="eastAsia" w:eastAsia="方正仿宋_GBK"/>
                <w:sz w:val="30"/>
                <w:szCs w:val="30"/>
              </w:rPr>
              <w:t>10</w:t>
            </w:r>
          </w:p>
        </w:tc>
      </w:tr>
    </w:tbl>
    <w:p w14:paraId="0066FC80">
      <w:pPr>
        <w:spacing w:line="560" w:lineRule="exact"/>
        <w:ind w:firstLine="600" w:firstLineChars="200"/>
        <w:rPr>
          <w:rFonts w:hint="eastAsia" w:eastAsia="方正仿宋_GBK"/>
          <w:sz w:val="30"/>
          <w:szCs w:val="30"/>
        </w:rPr>
      </w:pPr>
      <w:r>
        <w:rPr>
          <w:rFonts w:hint="eastAsia" w:eastAsia="方正仿宋_GBK"/>
          <w:sz w:val="30"/>
          <w:szCs w:val="30"/>
        </w:rPr>
        <w:t>注：①同一集体和个人被不同媒体报道的，可累计加分，最高为</w:t>
      </w:r>
      <w:r>
        <w:rPr>
          <w:rFonts w:eastAsia="方正仿宋_GBK"/>
          <w:sz w:val="30"/>
          <w:szCs w:val="30"/>
        </w:rPr>
        <w:t>25</w:t>
      </w:r>
      <w:r>
        <w:rPr>
          <w:rFonts w:hint="eastAsia" w:eastAsia="方正仿宋_GBK"/>
          <w:sz w:val="30"/>
          <w:szCs w:val="30"/>
        </w:rPr>
        <w:t>分。②宣传报道的分值需要各团队自行提供证明材料（主要依据报道文章原件、广播电视的录音、录像以及有媒体单位盖章的采访证明等）。</w:t>
      </w:r>
    </w:p>
    <w:p w14:paraId="723CD572">
      <w:pPr>
        <w:spacing w:line="560" w:lineRule="exact"/>
        <w:ind w:firstLine="600" w:firstLineChars="200"/>
        <w:rPr>
          <w:rFonts w:hint="eastAsia" w:eastAsia="方正仿宋_GBK"/>
          <w:sz w:val="30"/>
          <w:szCs w:val="30"/>
        </w:rPr>
      </w:pPr>
      <w:r>
        <w:rPr>
          <w:rFonts w:hint="eastAsia" w:eastAsia="方正仿宋_GBK"/>
          <w:sz w:val="30"/>
          <w:szCs w:val="30"/>
        </w:rPr>
        <w:t>（2）院系给予配套经费资助或联系社会资助经费，或项目组自筹经费的，酌情加1-3分。</w:t>
      </w:r>
    </w:p>
    <w:p w14:paraId="549FDC89">
      <w:pPr>
        <w:spacing w:line="560" w:lineRule="exact"/>
        <w:ind w:firstLine="600" w:firstLineChars="200"/>
        <w:rPr>
          <w:rFonts w:hint="eastAsia" w:eastAsia="方正仿宋_GBK"/>
          <w:sz w:val="30"/>
          <w:szCs w:val="30"/>
        </w:rPr>
      </w:pPr>
      <w:r>
        <w:rPr>
          <w:rFonts w:hint="eastAsia" w:eastAsia="方正仿宋_GBK"/>
          <w:sz w:val="30"/>
          <w:szCs w:val="30"/>
        </w:rPr>
        <w:t>（3）成果奖励加分：校级优秀论文：</w:t>
      </w:r>
      <w:r>
        <w:rPr>
          <w:rFonts w:eastAsia="方正仿宋_GBK"/>
          <w:sz w:val="30"/>
          <w:szCs w:val="30"/>
        </w:rPr>
        <w:t>2</w:t>
      </w:r>
      <w:r>
        <w:rPr>
          <w:rFonts w:hint="eastAsia" w:eastAsia="方正仿宋_GBK"/>
          <w:sz w:val="30"/>
          <w:szCs w:val="30"/>
        </w:rPr>
        <w:t>分/篇；省级优秀论文：8分/篇。同一论文获多重奖励的，按最高分值计算，累计加分最高为8分。</w:t>
      </w:r>
    </w:p>
    <w:p w14:paraId="7157BEF3">
      <w:pPr>
        <w:spacing w:line="560" w:lineRule="exact"/>
        <w:ind w:firstLine="600" w:firstLineChars="200"/>
        <w:rPr>
          <w:rFonts w:eastAsia="方正黑体_GBK"/>
          <w:sz w:val="30"/>
          <w:szCs w:val="30"/>
        </w:rPr>
      </w:pPr>
      <w:r>
        <w:rPr>
          <w:rFonts w:hint="eastAsia" w:eastAsia="方正仿宋_GBK"/>
          <w:sz w:val="30"/>
          <w:szCs w:val="30"/>
        </w:rPr>
        <w:t>（4）建立长期社会实践基地的加5分。</w:t>
      </w:r>
    </w:p>
    <w:p w14:paraId="34B823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方正黑体_GBK" w:hAnsi="方正黑体_GBK" w:eastAsia="方正黑体_GBK" w:cs="方正黑体_GBK"/>
          <w:b/>
          <w:kern w:val="2"/>
          <w:sz w:val="32"/>
          <w:szCs w:val="32"/>
          <w:lang w:val="en-US" w:eastAsia="zh-CN" w:bidi="ar-SA"/>
        </w:rPr>
      </w:pPr>
    </w:p>
    <w:p w14:paraId="741934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kern w:val="2"/>
          <w:sz w:val="32"/>
          <w:szCs w:val="32"/>
          <w:lang w:val="en-US" w:eastAsia="zh-CN" w:bidi="ar-SA"/>
        </w:rPr>
        <w:t>二、答辩</w:t>
      </w:r>
      <w:r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  <w:t>评分标准</w:t>
      </w: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val="en-US" w:eastAsia="zh-CN"/>
        </w:rPr>
        <w:t>（占比50%）</w:t>
      </w:r>
    </w:p>
    <w:p w14:paraId="06FDB3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left"/>
        <w:textAlignment w:val="auto"/>
        <w:rPr>
          <w:rFonts w:hint="eastAsia" w:ascii="方正黑体_GBK" w:hAnsi="方正黑体_GBK" w:eastAsia="方正黑体_GBK" w:cs="方正黑体_GBK"/>
          <w:b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一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实践项目评分（40分）</w:t>
      </w:r>
    </w:p>
    <w:p w14:paraId="0BBACB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ascii="Times New Roman" w:hAnsi="Times New Roman" w:eastAsia="方正仿宋_GBK"/>
          <w:sz w:val="32"/>
          <w:szCs w:val="28"/>
        </w:rPr>
      </w:pPr>
      <w:r>
        <w:rPr>
          <w:rFonts w:hint="eastAsia" w:ascii="Times New Roman" w:hAnsi="Times New Roman" w:eastAsia="方正仿宋_GBK"/>
          <w:sz w:val="32"/>
          <w:szCs w:val="28"/>
        </w:rPr>
        <w:t>1.实践主题（2</w:t>
      </w:r>
      <w:r>
        <w:rPr>
          <w:rFonts w:ascii="Times New Roman" w:hAnsi="Times New Roman" w:eastAsia="方正仿宋_GBK"/>
          <w:sz w:val="32"/>
          <w:szCs w:val="28"/>
        </w:rPr>
        <w:t>0</w:t>
      </w:r>
      <w:r>
        <w:rPr>
          <w:rFonts w:hint="eastAsia" w:ascii="Times New Roman" w:hAnsi="Times New Roman" w:eastAsia="方正仿宋_GBK"/>
          <w:sz w:val="32"/>
          <w:szCs w:val="28"/>
        </w:rPr>
        <w:t>分）：</w:t>
      </w:r>
    </w:p>
    <w:tbl>
      <w:tblPr>
        <w:tblStyle w:val="5"/>
        <w:tblW w:w="4720" w:type="pct"/>
        <w:tblInd w:w="4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3"/>
        <w:gridCol w:w="1212"/>
      </w:tblGrid>
      <w:tr w14:paraId="0624F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246" w:type="pct"/>
            <w:vAlign w:val="center"/>
          </w:tcPr>
          <w:p w14:paraId="1795E6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主题突出新颖、时效性强</w:t>
            </w:r>
          </w:p>
        </w:tc>
        <w:tc>
          <w:tcPr>
            <w:tcW w:w="753" w:type="pct"/>
            <w:vAlign w:val="center"/>
          </w:tcPr>
          <w:p w14:paraId="2C212F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  <w:vertAlign w:val="baseline"/>
              </w:rPr>
            </w:pPr>
            <w:r>
              <w:rPr>
                <w:rFonts w:ascii="Times New Roman" w:hAnsi="Times New Roman" w:eastAsia="方正仿宋_GBK"/>
                <w:sz w:val="32"/>
                <w:szCs w:val="28"/>
              </w:rPr>
              <w:t>20</w:t>
            </w: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分</w:t>
            </w:r>
          </w:p>
        </w:tc>
      </w:tr>
      <w:tr w14:paraId="157C8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246" w:type="pct"/>
            <w:vAlign w:val="center"/>
          </w:tcPr>
          <w:p w14:paraId="64D3C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主题鲜明，符合当代潮流</w:t>
            </w:r>
          </w:p>
        </w:tc>
        <w:tc>
          <w:tcPr>
            <w:tcW w:w="753" w:type="pct"/>
            <w:vAlign w:val="center"/>
          </w:tcPr>
          <w:p w14:paraId="6F59C8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  <w:vertAlign w:val="baseline"/>
              </w:rPr>
            </w:pPr>
            <w:r>
              <w:rPr>
                <w:rFonts w:ascii="Times New Roman" w:hAnsi="Times New Roman" w:eastAsia="方正仿宋_GBK"/>
                <w:sz w:val="32"/>
                <w:szCs w:val="28"/>
              </w:rPr>
              <w:t>15</w:t>
            </w: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分</w:t>
            </w:r>
          </w:p>
        </w:tc>
      </w:tr>
      <w:tr w14:paraId="1BC51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246" w:type="pct"/>
            <w:vAlign w:val="center"/>
          </w:tcPr>
          <w:p w14:paraId="521C67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主题模糊，时效性差</w:t>
            </w:r>
          </w:p>
        </w:tc>
        <w:tc>
          <w:tcPr>
            <w:tcW w:w="753" w:type="pct"/>
            <w:vAlign w:val="center"/>
          </w:tcPr>
          <w:p w14:paraId="5EF514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  <w:vertAlign w:val="baseline"/>
              </w:rPr>
            </w:pPr>
            <w:r>
              <w:rPr>
                <w:rFonts w:ascii="Times New Roman" w:hAnsi="Times New Roman" w:eastAsia="方正仿宋_GBK"/>
                <w:sz w:val="32"/>
                <w:szCs w:val="28"/>
              </w:rPr>
              <w:t>10</w:t>
            </w: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分</w:t>
            </w:r>
          </w:p>
        </w:tc>
      </w:tr>
      <w:tr w14:paraId="2FD98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246" w:type="pct"/>
            <w:vAlign w:val="center"/>
          </w:tcPr>
          <w:p w14:paraId="020FE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主题混乱，无时效性</w:t>
            </w:r>
          </w:p>
        </w:tc>
        <w:tc>
          <w:tcPr>
            <w:tcW w:w="753" w:type="pct"/>
            <w:vAlign w:val="center"/>
          </w:tcPr>
          <w:p w14:paraId="4C60A1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  <w:vertAlign w:val="baseline"/>
              </w:rPr>
            </w:pPr>
            <w:r>
              <w:rPr>
                <w:rFonts w:ascii="Times New Roman" w:hAnsi="Times New Roman" w:eastAsia="方正仿宋_GBK"/>
                <w:sz w:val="32"/>
                <w:szCs w:val="28"/>
              </w:rPr>
              <w:t>5</w:t>
            </w: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分</w:t>
            </w:r>
          </w:p>
        </w:tc>
      </w:tr>
      <w:tr w14:paraId="5CAC3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246" w:type="pct"/>
            <w:vAlign w:val="center"/>
          </w:tcPr>
          <w:p w14:paraId="7DC2C3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主题无意义，无价值</w:t>
            </w:r>
          </w:p>
        </w:tc>
        <w:tc>
          <w:tcPr>
            <w:tcW w:w="753" w:type="pct"/>
            <w:vAlign w:val="center"/>
          </w:tcPr>
          <w:p w14:paraId="293957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  <w:vertAlign w:val="baseline"/>
              </w:rPr>
            </w:pPr>
            <w:r>
              <w:rPr>
                <w:rFonts w:ascii="Times New Roman" w:hAnsi="Times New Roman" w:eastAsia="方正仿宋_GBK"/>
                <w:sz w:val="32"/>
                <w:szCs w:val="28"/>
              </w:rPr>
              <w:t>0</w:t>
            </w: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分</w:t>
            </w:r>
          </w:p>
        </w:tc>
      </w:tr>
    </w:tbl>
    <w:p w14:paraId="1A614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仿宋_GB2312" w:hAnsi="宋体" w:eastAsia="仿宋_GB2312"/>
          <w:sz w:val="28"/>
          <w:szCs w:val="28"/>
        </w:rPr>
      </w:pPr>
    </w:p>
    <w:p w14:paraId="75DA8E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方正仿宋_GBK"/>
          <w:sz w:val="32"/>
          <w:szCs w:val="28"/>
          <w:lang w:eastAsia="zh-CN"/>
        </w:rPr>
      </w:pPr>
      <w:r>
        <w:rPr>
          <w:rFonts w:hint="eastAsia" w:ascii="Times New Roman" w:hAnsi="Times New Roman" w:eastAsia="方正仿宋_GBK"/>
          <w:sz w:val="32"/>
          <w:szCs w:val="28"/>
          <w:lang w:eastAsia="zh-CN"/>
        </w:rPr>
        <w:t>2.实践成果（20分）：</w:t>
      </w:r>
    </w:p>
    <w:tbl>
      <w:tblPr>
        <w:tblStyle w:val="5"/>
        <w:tblW w:w="0" w:type="auto"/>
        <w:tblInd w:w="4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3"/>
        <w:gridCol w:w="1275"/>
      </w:tblGrid>
      <w:tr w14:paraId="36581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3" w:type="dxa"/>
            <w:vAlign w:val="center"/>
          </w:tcPr>
          <w:p w14:paraId="57DE56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后续发展空间，体现实质性成果，分析深入全面</w:t>
            </w:r>
          </w:p>
        </w:tc>
        <w:tc>
          <w:tcPr>
            <w:tcW w:w="1275" w:type="dxa"/>
            <w:vAlign w:val="center"/>
          </w:tcPr>
          <w:p w14:paraId="0300DC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20分</w:t>
            </w:r>
          </w:p>
        </w:tc>
      </w:tr>
      <w:tr w14:paraId="1EDEA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3" w:type="dxa"/>
            <w:vAlign w:val="center"/>
          </w:tcPr>
          <w:p w14:paraId="0EB07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分析一般，有参考价值，无后续发展性分析到位，有参考价值，后续发展空间一般</w:t>
            </w:r>
          </w:p>
        </w:tc>
        <w:tc>
          <w:tcPr>
            <w:tcW w:w="1275" w:type="dxa"/>
            <w:vAlign w:val="center"/>
          </w:tcPr>
          <w:p w14:paraId="3ECA15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15分</w:t>
            </w:r>
          </w:p>
        </w:tc>
      </w:tr>
      <w:tr w14:paraId="5E604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3" w:type="dxa"/>
            <w:vAlign w:val="center"/>
          </w:tcPr>
          <w:p w14:paraId="5F7EAC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分析一般，难以体现实质性成果</w:t>
            </w:r>
          </w:p>
        </w:tc>
        <w:tc>
          <w:tcPr>
            <w:tcW w:w="1275" w:type="dxa"/>
            <w:vAlign w:val="center"/>
          </w:tcPr>
          <w:p w14:paraId="667D7C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10分</w:t>
            </w:r>
          </w:p>
        </w:tc>
      </w:tr>
      <w:tr w14:paraId="7AD5C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3" w:type="dxa"/>
            <w:vAlign w:val="center"/>
          </w:tcPr>
          <w:p w14:paraId="4C6036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分析欠缺，缺乏实质性成果</w:t>
            </w:r>
          </w:p>
        </w:tc>
        <w:tc>
          <w:tcPr>
            <w:tcW w:w="1275" w:type="dxa"/>
            <w:vAlign w:val="center"/>
          </w:tcPr>
          <w:p w14:paraId="329463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5分</w:t>
            </w:r>
          </w:p>
        </w:tc>
      </w:tr>
      <w:tr w14:paraId="5A761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3" w:type="dxa"/>
            <w:vAlign w:val="center"/>
          </w:tcPr>
          <w:p w14:paraId="58446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分析偏离主题，无实质性成果</w:t>
            </w:r>
          </w:p>
        </w:tc>
        <w:tc>
          <w:tcPr>
            <w:tcW w:w="1275" w:type="dxa"/>
            <w:vAlign w:val="center"/>
          </w:tcPr>
          <w:p w14:paraId="257E34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0分</w:t>
            </w:r>
          </w:p>
        </w:tc>
      </w:tr>
    </w:tbl>
    <w:p w14:paraId="19582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701" w:leftChars="810" w:firstLine="560" w:firstLineChars="200"/>
        <w:jc w:val="left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 xml:space="preserve">          </w:t>
      </w:r>
    </w:p>
    <w:p w14:paraId="0CDB83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  <w:lang w:val="en-US" w:eastAsia="zh-CN"/>
        </w:rPr>
        <w:t>二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  <w:lang w:eastAsia="zh-CN"/>
        </w:rPr>
        <w:t>）社会反响评分（40分）</w:t>
      </w:r>
    </w:p>
    <w:p w14:paraId="776644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方正仿宋_GBK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1.</w:t>
      </w:r>
      <w:r>
        <w:rPr>
          <w:rFonts w:hint="eastAsia" w:ascii="Times New Roman" w:hAnsi="Times New Roman" w:eastAsia="方正仿宋_GBK"/>
          <w:sz w:val="32"/>
          <w:szCs w:val="28"/>
        </w:rPr>
        <w:t>实践效果（20分）：</w:t>
      </w:r>
    </w:p>
    <w:tbl>
      <w:tblPr>
        <w:tblStyle w:val="5"/>
        <w:tblW w:w="0" w:type="auto"/>
        <w:tblInd w:w="4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3"/>
        <w:gridCol w:w="1275"/>
      </w:tblGrid>
      <w:tr w14:paraId="22D25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6793" w:type="dxa"/>
            <w:vAlign w:val="center"/>
          </w:tcPr>
          <w:p w14:paraId="2B4B0A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实践内容切合社会需要，产生实际且积极的结果，实践内容具有鲜明的当代大学生的特色</w:t>
            </w:r>
          </w:p>
        </w:tc>
        <w:tc>
          <w:tcPr>
            <w:tcW w:w="1275" w:type="dxa"/>
            <w:vAlign w:val="center"/>
          </w:tcPr>
          <w:p w14:paraId="20F063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20分</w:t>
            </w:r>
          </w:p>
        </w:tc>
      </w:tr>
      <w:tr w14:paraId="2EF18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3" w:type="dxa"/>
            <w:vAlign w:val="center"/>
          </w:tcPr>
          <w:p w14:paraId="1D93A6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实践内容产生积极效果，有大学生特色，没有切合社会需要</w:t>
            </w:r>
          </w:p>
        </w:tc>
        <w:tc>
          <w:tcPr>
            <w:tcW w:w="1275" w:type="dxa"/>
            <w:vAlign w:val="center"/>
          </w:tcPr>
          <w:p w14:paraId="2BA676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15分</w:t>
            </w:r>
          </w:p>
        </w:tc>
      </w:tr>
      <w:tr w14:paraId="4D058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3" w:type="dxa"/>
            <w:vAlign w:val="center"/>
          </w:tcPr>
          <w:p w14:paraId="54E4A7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实践效果积极，但是大学生特色不鲜明，不切合社会实际需要</w:t>
            </w:r>
          </w:p>
        </w:tc>
        <w:tc>
          <w:tcPr>
            <w:tcW w:w="1275" w:type="dxa"/>
            <w:vAlign w:val="center"/>
          </w:tcPr>
          <w:p w14:paraId="1A38C9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10分</w:t>
            </w:r>
          </w:p>
        </w:tc>
      </w:tr>
      <w:tr w14:paraId="2F663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3" w:type="dxa"/>
            <w:vAlign w:val="center"/>
          </w:tcPr>
          <w:p w14:paraId="53C329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实践效果一般，无大学生特色</w:t>
            </w:r>
          </w:p>
        </w:tc>
        <w:tc>
          <w:tcPr>
            <w:tcW w:w="1275" w:type="dxa"/>
            <w:vAlign w:val="center"/>
          </w:tcPr>
          <w:p w14:paraId="1C956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5分</w:t>
            </w:r>
          </w:p>
        </w:tc>
      </w:tr>
      <w:tr w14:paraId="28226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6793" w:type="dxa"/>
            <w:vAlign w:val="center"/>
          </w:tcPr>
          <w:p w14:paraId="59079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实践效果及社会契合度均有欠缺</w:t>
            </w:r>
          </w:p>
        </w:tc>
        <w:tc>
          <w:tcPr>
            <w:tcW w:w="1275" w:type="dxa"/>
            <w:vAlign w:val="center"/>
          </w:tcPr>
          <w:p w14:paraId="540FEA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0分</w:t>
            </w:r>
          </w:p>
        </w:tc>
      </w:tr>
    </w:tbl>
    <w:p w14:paraId="2D4D30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57" w:rightChars="-27" w:firstLine="560" w:firstLineChars="200"/>
        <w:jc w:val="left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 w14:paraId="699B4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2.媒体报道（2</w:t>
      </w:r>
      <w:r>
        <w:rPr>
          <w:rFonts w:ascii="仿宋_GB2312" w:hAnsi="宋体" w:eastAsia="仿宋_GB2312"/>
          <w:sz w:val="32"/>
          <w:szCs w:val="32"/>
        </w:rPr>
        <w:t>0</w:t>
      </w:r>
      <w:r>
        <w:rPr>
          <w:rFonts w:hint="eastAsia" w:ascii="仿宋_GB2312" w:hAnsi="宋体" w:eastAsia="仿宋_GB2312"/>
          <w:sz w:val="32"/>
          <w:szCs w:val="32"/>
        </w:rPr>
        <w:t>分）：</w:t>
      </w:r>
      <w:r>
        <w:rPr>
          <w:rFonts w:ascii="仿宋_GB2312" w:hAnsi="宋体" w:eastAsia="仿宋_GB2312"/>
          <w:sz w:val="28"/>
          <w:szCs w:val="28"/>
        </w:rPr>
        <w:t xml:space="preserve"> </w:t>
      </w:r>
    </w:p>
    <w:tbl>
      <w:tblPr>
        <w:tblStyle w:val="5"/>
        <w:tblW w:w="0" w:type="auto"/>
        <w:tblInd w:w="4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3"/>
        <w:gridCol w:w="1275"/>
      </w:tblGrid>
      <w:tr w14:paraId="376A5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3" w:type="dxa"/>
            <w:vAlign w:val="center"/>
          </w:tcPr>
          <w:p w14:paraId="2D59E0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在实践过程中主动与地方媒体联系，引起国家级媒体关注，并报道</w:t>
            </w:r>
          </w:p>
        </w:tc>
        <w:tc>
          <w:tcPr>
            <w:tcW w:w="1275" w:type="dxa"/>
            <w:vAlign w:val="center"/>
          </w:tcPr>
          <w:p w14:paraId="3F983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eastAsia="方正仿宋_GBK"/>
                <w:sz w:val="32"/>
                <w:szCs w:val="28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分</w:t>
            </w:r>
          </w:p>
        </w:tc>
      </w:tr>
      <w:tr w14:paraId="287FD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3" w:type="dxa"/>
            <w:vAlign w:val="center"/>
          </w:tcPr>
          <w:p w14:paraId="76D19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在实践过程中主动与地方媒体联系，引起地方省市级媒体关注，并报道</w:t>
            </w:r>
          </w:p>
        </w:tc>
        <w:tc>
          <w:tcPr>
            <w:tcW w:w="1275" w:type="dxa"/>
            <w:vAlign w:val="center"/>
          </w:tcPr>
          <w:p w14:paraId="6BE5D7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15分</w:t>
            </w:r>
          </w:p>
        </w:tc>
      </w:tr>
      <w:tr w14:paraId="7E0C9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3" w:type="dxa"/>
            <w:vAlign w:val="center"/>
          </w:tcPr>
          <w:p w14:paraId="528427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在实践过程中主动与地方媒体联系，引起地方（市区级、校级）媒体关注，并报道</w:t>
            </w:r>
          </w:p>
        </w:tc>
        <w:tc>
          <w:tcPr>
            <w:tcW w:w="1275" w:type="dxa"/>
            <w:vAlign w:val="center"/>
          </w:tcPr>
          <w:p w14:paraId="52510A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10分</w:t>
            </w:r>
          </w:p>
        </w:tc>
      </w:tr>
      <w:tr w14:paraId="78CF6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3" w:type="dxa"/>
            <w:vAlign w:val="center"/>
          </w:tcPr>
          <w:p w14:paraId="714C7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院级媒体报道</w:t>
            </w:r>
          </w:p>
        </w:tc>
        <w:tc>
          <w:tcPr>
            <w:tcW w:w="1275" w:type="dxa"/>
            <w:vAlign w:val="center"/>
          </w:tcPr>
          <w:p w14:paraId="21696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5分</w:t>
            </w:r>
          </w:p>
        </w:tc>
      </w:tr>
      <w:tr w14:paraId="37191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3" w:type="dxa"/>
            <w:vAlign w:val="center"/>
          </w:tcPr>
          <w:p w14:paraId="4FFEE1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无媒体报道</w:t>
            </w:r>
          </w:p>
        </w:tc>
        <w:tc>
          <w:tcPr>
            <w:tcW w:w="1275" w:type="dxa"/>
            <w:vAlign w:val="center"/>
          </w:tcPr>
          <w:p w14:paraId="4DCDA7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0分</w:t>
            </w:r>
          </w:p>
        </w:tc>
      </w:tr>
    </w:tbl>
    <w:p w14:paraId="2034A2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80" w:leftChars="800" w:right="-197" w:rightChars="-94" w:firstLine="560" w:firstLineChars="200"/>
        <w:jc w:val="left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</w:t>
      </w:r>
    </w:p>
    <w:p w14:paraId="14877C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  <w:lang w:val="en-US" w:eastAsia="zh-CN"/>
        </w:rPr>
        <w:t>三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  <w:lang w:eastAsia="zh-CN"/>
        </w:rPr>
        <w:t>）附加分版块（20分）</w:t>
      </w:r>
    </w:p>
    <w:p w14:paraId="5D7128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方正仿宋_GBK"/>
          <w:sz w:val="32"/>
          <w:szCs w:val="28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方正仿宋_GBK"/>
          <w:sz w:val="32"/>
          <w:szCs w:val="28"/>
          <w:lang w:val="zh-CN"/>
        </w:rPr>
        <w:t>实践基地建设（10分）：</w:t>
      </w:r>
    </w:p>
    <w:tbl>
      <w:tblPr>
        <w:tblStyle w:val="5"/>
        <w:tblW w:w="0" w:type="auto"/>
        <w:tblInd w:w="4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3"/>
        <w:gridCol w:w="1275"/>
      </w:tblGrid>
      <w:tr w14:paraId="6EA5A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3" w:type="dxa"/>
            <w:vAlign w:val="center"/>
          </w:tcPr>
          <w:p w14:paraId="3C8F5D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  <w:lang w:val="zh-CN"/>
              </w:rPr>
              <w:t>在当地建立实践基地，建立或巩固了与实践基地的伙伴关系和长久合作意向</w:t>
            </w:r>
          </w:p>
        </w:tc>
        <w:tc>
          <w:tcPr>
            <w:tcW w:w="1275" w:type="dxa"/>
            <w:vAlign w:val="center"/>
          </w:tcPr>
          <w:p w14:paraId="6303A6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</w:rPr>
              <w:t>10分</w:t>
            </w:r>
          </w:p>
        </w:tc>
      </w:tr>
      <w:tr w14:paraId="25BD9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3" w:type="dxa"/>
            <w:vAlign w:val="center"/>
          </w:tcPr>
          <w:p w14:paraId="7C63D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  <w:lang w:val="zh-CN"/>
              </w:rPr>
              <w:t>在当地建立实践基地，有短期合作意向</w:t>
            </w:r>
          </w:p>
        </w:tc>
        <w:tc>
          <w:tcPr>
            <w:tcW w:w="1275" w:type="dxa"/>
            <w:vAlign w:val="center"/>
          </w:tcPr>
          <w:p w14:paraId="7AE152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  <w:lang w:val="zh-CN"/>
              </w:rPr>
              <w:t>5分</w:t>
            </w:r>
          </w:p>
        </w:tc>
      </w:tr>
      <w:tr w14:paraId="7C678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793" w:type="dxa"/>
            <w:vAlign w:val="center"/>
          </w:tcPr>
          <w:p w14:paraId="5484F3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  <w:lang w:val="zh-CN"/>
              </w:rPr>
              <w:t>无实践基地建设</w:t>
            </w:r>
          </w:p>
        </w:tc>
        <w:tc>
          <w:tcPr>
            <w:tcW w:w="1275" w:type="dxa"/>
            <w:vAlign w:val="center"/>
          </w:tcPr>
          <w:p w14:paraId="589D68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  <w:lang w:val="zh-CN"/>
              </w:rPr>
              <w:t>0分</w:t>
            </w:r>
          </w:p>
        </w:tc>
      </w:tr>
    </w:tbl>
    <w:p w14:paraId="44F9A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宋体" w:eastAsia="仿宋_GB2312"/>
          <w:sz w:val="28"/>
          <w:szCs w:val="28"/>
          <w:lang w:val="zh-CN"/>
        </w:rPr>
      </w:pPr>
      <w:r>
        <w:rPr>
          <w:rFonts w:hint="eastAsia" w:ascii="仿宋_GB2312" w:hAnsi="宋体" w:eastAsia="仿宋_GB2312"/>
          <w:sz w:val="28"/>
          <w:szCs w:val="28"/>
          <w:lang w:val="zh-CN"/>
        </w:rPr>
        <w:t xml:space="preserve">       </w:t>
      </w:r>
    </w:p>
    <w:p w14:paraId="44DA21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left"/>
        <w:textAlignment w:val="auto"/>
        <w:rPr>
          <w:rFonts w:hint="eastAsia" w:ascii="仿宋_GB2312" w:hAnsi="宋体" w:eastAsia="仿宋_GB2312"/>
          <w:sz w:val="28"/>
          <w:szCs w:val="28"/>
          <w:lang w:val="zh-CN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  <w:lang w:val="zh-CN" w:eastAsia="zh-CN"/>
        </w:rPr>
        <w:t xml:space="preserve">重点项目立项（10分）:  </w:t>
      </w:r>
      <w:r>
        <w:rPr>
          <w:rFonts w:ascii="仿宋_GB2312" w:hAnsi="宋体" w:eastAsia="仿宋_GB2312"/>
          <w:sz w:val="28"/>
          <w:szCs w:val="28"/>
          <w:lang w:val="zh-CN"/>
        </w:rPr>
        <w:t xml:space="preserve"> </w:t>
      </w:r>
    </w:p>
    <w:tbl>
      <w:tblPr>
        <w:tblStyle w:val="5"/>
        <w:tblW w:w="0" w:type="auto"/>
        <w:tblInd w:w="4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3"/>
        <w:gridCol w:w="1275"/>
      </w:tblGrid>
      <w:tr w14:paraId="42C3B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3" w:type="dxa"/>
            <w:vAlign w:val="center"/>
          </w:tcPr>
          <w:p w14:paraId="154B7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  <w:lang w:val="zh-CN"/>
              </w:rPr>
              <w:t>国家级、省级项目、省级专项计划立项</w:t>
            </w:r>
          </w:p>
        </w:tc>
        <w:tc>
          <w:tcPr>
            <w:tcW w:w="1275" w:type="dxa"/>
            <w:vAlign w:val="center"/>
          </w:tcPr>
          <w:p w14:paraId="1747E1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  <w:lang w:val="zh-CN"/>
              </w:rPr>
              <w:t>10分</w:t>
            </w:r>
          </w:p>
        </w:tc>
      </w:tr>
      <w:tr w14:paraId="09469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3" w:type="dxa"/>
            <w:vAlign w:val="center"/>
          </w:tcPr>
          <w:p w14:paraId="2EEC2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  <w:lang w:val="zh-CN"/>
              </w:rPr>
              <w:t>校级重点、一般项目立项</w:t>
            </w:r>
          </w:p>
        </w:tc>
        <w:tc>
          <w:tcPr>
            <w:tcW w:w="1275" w:type="dxa"/>
            <w:vAlign w:val="center"/>
          </w:tcPr>
          <w:p w14:paraId="1D6CBB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  <w:lang w:val="zh-CN"/>
              </w:rPr>
              <w:t>5分</w:t>
            </w:r>
          </w:p>
        </w:tc>
      </w:tr>
      <w:tr w14:paraId="6E278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3" w:type="dxa"/>
            <w:vAlign w:val="center"/>
          </w:tcPr>
          <w:p w14:paraId="4D0B59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40" w:firstLineChars="200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  <w:lang w:val="zh-CN"/>
              </w:rPr>
              <w:t>院级立项</w:t>
            </w:r>
          </w:p>
        </w:tc>
        <w:tc>
          <w:tcPr>
            <w:tcW w:w="1275" w:type="dxa"/>
            <w:vAlign w:val="center"/>
          </w:tcPr>
          <w:p w14:paraId="3613F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方正仿宋_GBK"/>
                <w:sz w:val="32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28"/>
                <w:lang w:val="zh-CN"/>
              </w:rPr>
              <w:t>3分</w:t>
            </w:r>
          </w:p>
        </w:tc>
      </w:tr>
    </w:tbl>
    <w:p w14:paraId="1947A0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2926B311-4BEA-4F25-BC32-332B36DEA194}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5609E21E-6126-494B-9DF4-6356B4670477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414CB838-01DB-4186-BAC0-F95F27030A0A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60D6DFC9-B895-4CA9-9E17-7DD4F2DDF81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D8812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325726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325726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yMGNmYjE3NTM3NmM4ZWEzZjJiMWYxZTBkYjE3MWUifQ=="/>
  </w:docVars>
  <w:rsids>
    <w:rsidRoot w:val="00000000"/>
    <w:rsid w:val="09D43075"/>
    <w:rsid w:val="0EF01116"/>
    <w:rsid w:val="16FF258E"/>
    <w:rsid w:val="17CF1354"/>
    <w:rsid w:val="229F324A"/>
    <w:rsid w:val="23D06383"/>
    <w:rsid w:val="24252D8B"/>
    <w:rsid w:val="30E136DA"/>
    <w:rsid w:val="330B08BB"/>
    <w:rsid w:val="3BEB24E7"/>
    <w:rsid w:val="40325F00"/>
    <w:rsid w:val="4C7E339F"/>
    <w:rsid w:val="4FD856AB"/>
    <w:rsid w:val="513F415F"/>
    <w:rsid w:val="54DD50CA"/>
    <w:rsid w:val="5C763BCB"/>
    <w:rsid w:val="78B96CFA"/>
    <w:rsid w:val="7EA4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2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1162</Words>
  <Characters>1206</Characters>
  <Lines>0</Lines>
  <Paragraphs>0</Paragraphs>
  <TotalTime>10</TotalTime>
  <ScaleCrop>false</ScaleCrop>
  <LinksUpToDate>false</LinksUpToDate>
  <CharactersWithSpaces>1247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2024-08-23T06:51:00Z</dcterms:created>
  <dc:creator>W</dc:creator>
  <cp:lastModifiedBy>陈小余心</cp:lastModifiedBy>
  <dcterms:modified xsi:type="dcterms:W3CDTF">2025-09-30T03:27:27Z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715488B451014B218E9D6E76804342DE_12</vt:lpwstr>
  </property>
  <property fmtid="{D5CDD505-2E9C-101B-9397-08002B2CF9AE}" pid="4" name="KSOTemplateDocerSaveRecord">
    <vt:lpwstr>eyJoZGlkIjoiZmM0MWFlYjBmYjZhNDU0MmRjOWRmNmFlMTkxOTliOWMiLCJ1c2VySWQiOiIxMjA3MTU3OTg3In0=</vt:lpwstr>
  </property>
</Properties>
</file>