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4F0" w:rsidRPr="002750DB" w:rsidRDefault="00B6362B" w:rsidP="00D14968">
      <w:pPr>
        <w:spacing w:beforeLines="50"/>
        <w:jc w:val="center"/>
        <w:rPr>
          <w:rFonts w:ascii="方正黑体简体" w:eastAsia="方正黑体简体" w:hAnsi="宋体"/>
          <w:color w:val="000000"/>
          <w:sz w:val="36"/>
          <w:szCs w:val="36"/>
        </w:rPr>
      </w:pPr>
      <w:r>
        <w:rPr>
          <w:rFonts w:ascii="方正黑体简体" w:eastAsia="方正黑体简体" w:hAnsi="宋体" w:hint="eastAsia"/>
          <w:color w:val="000000"/>
          <w:sz w:val="36"/>
          <w:szCs w:val="36"/>
        </w:rPr>
        <w:t>2014级</w:t>
      </w:r>
      <w:r w:rsidR="003924F0" w:rsidRPr="002750DB">
        <w:rPr>
          <w:rFonts w:ascii="方正黑体简体" w:eastAsia="方正黑体简体" w:hAnsi="宋体"/>
          <w:color w:val="000000"/>
          <w:sz w:val="36"/>
          <w:szCs w:val="36"/>
        </w:rPr>
        <w:t>中药学 (国家特色专业) 专业人才培养方案</w:t>
      </w:r>
    </w:p>
    <w:p w:rsidR="003924F0" w:rsidRPr="002750DB" w:rsidRDefault="003924F0" w:rsidP="003924F0">
      <w:pPr>
        <w:jc w:val="center"/>
        <w:rPr>
          <w:rFonts w:eastAsia="楷体_GB2312"/>
          <w:color w:val="000000"/>
          <w:sz w:val="28"/>
          <w:szCs w:val="28"/>
        </w:rPr>
      </w:pPr>
      <w:r w:rsidRPr="002750DB">
        <w:rPr>
          <w:rFonts w:eastAsia="楷体_GB2312"/>
          <w:color w:val="000000"/>
          <w:sz w:val="28"/>
          <w:szCs w:val="28"/>
        </w:rPr>
        <w:t>（四年制）</w:t>
      </w:r>
    </w:p>
    <w:p w:rsidR="003924F0" w:rsidRPr="002750DB" w:rsidRDefault="003924F0" w:rsidP="00D14968">
      <w:pPr>
        <w:spacing w:beforeLines="50" w:afterLines="100"/>
        <w:jc w:val="center"/>
        <w:rPr>
          <w:rFonts w:eastAsia="黑体"/>
          <w:color w:val="000000"/>
          <w:szCs w:val="21"/>
        </w:rPr>
      </w:pPr>
      <w:r w:rsidRPr="002750DB">
        <w:rPr>
          <w:rFonts w:eastAsia="黑体"/>
          <w:color w:val="000000"/>
          <w:szCs w:val="21"/>
        </w:rPr>
        <w:t>执笔人：</w:t>
      </w:r>
      <w:r w:rsidRPr="002750DB">
        <w:rPr>
          <w:rFonts w:eastAsia="黑体" w:hint="eastAsia"/>
          <w:color w:val="000000"/>
          <w:szCs w:val="21"/>
        </w:rPr>
        <w:t>吴皓</w:t>
      </w:r>
      <w:r w:rsidRPr="002750DB">
        <w:rPr>
          <w:rFonts w:eastAsia="黑体"/>
          <w:color w:val="000000"/>
          <w:szCs w:val="21"/>
        </w:rPr>
        <w:t>陆兔林</w:t>
      </w:r>
      <w:r w:rsidRPr="002750DB">
        <w:rPr>
          <w:rFonts w:eastAsia="黑体" w:hint="eastAsia"/>
          <w:color w:val="000000"/>
          <w:szCs w:val="21"/>
        </w:rPr>
        <w:t>严国俊</w:t>
      </w:r>
    </w:p>
    <w:p w:rsidR="003924F0" w:rsidRPr="002750DB" w:rsidRDefault="003924F0" w:rsidP="003924F0">
      <w:pPr>
        <w:ind w:firstLineChars="200" w:firstLine="420"/>
        <w:rPr>
          <w:rFonts w:eastAsia="黑体"/>
          <w:color w:val="000000"/>
        </w:rPr>
      </w:pPr>
      <w:r w:rsidRPr="002750DB">
        <w:rPr>
          <w:rFonts w:eastAsia="黑体"/>
          <w:color w:val="000000"/>
        </w:rPr>
        <w:t>一、总体培养目标及政治、体育、素质拓展等教学基本要求</w:t>
      </w:r>
    </w:p>
    <w:p w:rsidR="003924F0" w:rsidRPr="002750DB" w:rsidRDefault="003924F0" w:rsidP="00B6362B">
      <w:pPr>
        <w:ind w:firstLineChars="196" w:firstLine="412"/>
        <w:rPr>
          <w:rFonts w:eastAsia="楷体_GB2312"/>
          <w:b/>
          <w:color w:val="000000"/>
          <w:szCs w:val="21"/>
        </w:rPr>
      </w:pPr>
      <w:r w:rsidRPr="002750DB">
        <w:rPr>
          <w:rFonts w:eastAsia="楷体_GB2312"/>
          <w:b/>
          <w:color w:val="000000"/>
          <w:szCs w:val="21"/>
        </w:rPr>
        <w:t>（一）总体培养目标</w:t>
      </w:r>
    </w:p>
    <w:p w:rsidR="003924F0" w:rsidRPr="002750DB" w:rsidRDefault="003924F0" w:rsidP="003924F0">
      <w:pPr>
        <w:ind w:firstLine="420"/>
        <w:rPr>
          <w:color w:val="000000"/>
          <w:spacing w:val="-3"/>
          <w:szCs w:val="21"/>
        </w:rPr>
      </w:pPr>
      <w:r w:rsidRPr="002750DB">
        <w:rPr>
          <w:rFonts w:hint="eastAsia"/>
          <w:color w:val="000000"/>
          <w:spacing w:val="-3"/>
          <w:szCs w:val="21"/>
        </w:rPr>
        <w:t>坚持以马列主义、毛泽东思想、中国特色社会主义理论为指导，全面贯彻党的教育方针，体现“教育要面向现代化、面向世界、面向未来”的时代精神和我校“仁德、仁术、仁人”的教育理念。培养能为中华民族伟大复兴、为中医药卫生事业振兴而献身，适应社会主义经济建设和现代化建设需要，适应国家健康发展战略需求，具有中医文化特色和全球化视野、基础扎实、知识面宽、素质高、创新能力强的专业人才；培养</w:t>
      </w:r>
      <w:r w:rsidRPr="002750DB">
        <w:rPr>
          <w:color w:val="000000"/>
          <w:spacing w:val="-3"/>
          <w:szCs w:val="21"/>
        </w:rPr>
        <w:t>适应行业发展需求</w:t>
      </w:r>
      <w:r w:rsidRPr="002750DB">
        <w:rPr>
          <w:rFonts w:hint="eastAsia"/>
          <w:color w:val="000000"/>
          <w:spacing w:val="-3"/>
          <w:szCs w:val="21"/>
        </w:rPr>
        <w:t>、</w:t>
      </w:r>
      <w:r w:rsidRPr="002750DB">
        <w:rPr>
          <w:color w:val="000000"/>
          <w:spacing w:val="-3"/>
          <w:szCs w:val="21"/>
        </w:rPr>
        <w:t>具有创新精神、实践能力和自主学习能力，成为信念执著、品德优良、知识丰富、本领过硬的高素质专门人才和拔尖创新人才。</w:t>
      </w:r>
    </w:p>
    <w:p w:rsidR="003924F0" w:rsidRPr="002750DB" w:rsidRDefault="003924F0" w:rsidP="003924F0">
      <w:pPr>
        <w:rPr>
          <w:rFonts w:eastAsia="楷体_GB2312"/>
          <w:b/>
          <w:color w:val="000000"/>
          <w:szCs w:val="21"/>
        </w:rPr>
      </w:pPr>
      <w:r w:rsidRPr="002750DB">
        <w:rPr>
          <w:rFonts w:eastAsia="楷体_GB2312"/>
          <w:b/>
          <w:color w:val="000000"/>
          <w:szCs w:val="21"/>
        </w:rPr>
        <w:t>（二）政治、体育及素质拓展等教学基本要求</w:t>
      </w:r>
    </w:p>
    <w:p w:rsidR="003924F0" w:rsidRPr="002750DB" w:rsidRDefault="003924F0" w:rsidP="003924F0">
      <w:pPr>
        <w:ind w:firstLine="420"/>
        <w:rPr>
          <w:color w:val="000000"/>
          <w:spacing w:val="-3"/>
          <w:szCs w:val="21"/>
        </w:rPr>
      </w:pPr>
      <w:r w:rsidRPr="002750DB">
        <w:rPr>
          <w:rFonts w:hint="eastAsia"/>
          <w:color w:val="000000"/>
          <w:spacing w:val="-3"/>
          <w:szCs w:val="21"/>
        </w:rPr>
        <w:t xml:space="preserve">1. </w:t>
      </w:r>
      <w:r w:rsidRPr="002750DB">
        <w:rPr>
          <w:rFonts w:hint="eastAsia"/>
          <w:color w:val="000000"/>
          <w:spacing w:val="-3"/>
          <w:szCs w:val="21"/>
        </w:rPr>
        <w:t>思想政治教育</w:t>
      </w:r>
    </w:p>
    <w:p w:rsidR="003924F0" w:rsidRPr="002750DB" w:rsidRDefault="003924F0" w:rsidP="003924F0">
      <w:pPr>
        <w:ind w:firstLine="420"/>
        <w:rPr>
          <w:color w:val="000000"/>
          <w:spacing w:val="-3"/>
          <w:szCs w:val="21"/>
        </w:rPr>
      </w:pPr>
      <w:r w:rsidRPr="002750DB">
        <w:rPr>
          <w:rFonts w:hint="eastAsia"/>
          <w:color w:val="000000"/>
          <w:spacing w:val="-3"/>
          <w:szCs w:val="21"/>
        </w:rPr>
        <w:t>学校遵循“育人为本、德育为先”的教育方针，通过对学生进行思想政治理论教育，使学生掌握马列主义、毛泽东思想和中国特色社会主义理论的基本原理；以理想信念教育为核心，以爱国主义教育为重点，以思想道德建设为基础，实现大学生的全面发展，培养中国特色社会主义事业合格建设者和可靠接班人；使学生具有为实现中华民族伟大复兴“中国梦”而奋斗的志向和历史责任感。</w:t>
      </w:r>
    </w:p>
    <w:p w:rsidR="003924F0" w:rsidRPr="002750DB" w:rsidRDefault="003924F0" w:rsidP="003924F0">
      <w:pPr>
        <w:ind w:firstLine="420"/>
        <w:rPr>
          <w:color w:val="000000"/>
          <w:spacing w:val="-3"/>
          <w:szCs w:val="21"/>
        </w:rPr>
      </w:pPr>
      <w:r w:rsidRPr="002750DB">
        <w:rPr>
          <w:rFonts w:hint="eastAsia"/>
          <w:color w:val="000000"/>
          <w:spacing w:val="-3"/>
          <w:szCs w:val="21"/>
        </w:rPr>
        <w:t>思想政治教育采取理论教学与社会实践相结合、与学生的日常教育管理相结合的方式，开展自主学习，培养学生的学习能力和研究能力，真正做到“知行合一”。</w:t>
      </w:r>
    </w:p>
    <w:p w:rsidR="003924F0" w:rsidRPr="002750DB" w:rsidRDefault="003924F0" w:rsidP="003924F0">
      <w:pPr>
        <w:ind w:firstLine="420"/>
        <w:rPr>
          <w:color w:val="000000"/>
          <w:spacing w:val="-3"/>
          <w:szCs w:val="21"/>
        </w:rPr>
      </w:pPr>
      <w:r w:rsidRPr="002750DB">
        <w:rPr>
          <w:rFonts w:hint="eastAsia"/>
          <w:color w:val="000000"/>
          <w:spacing w:val="-3"/>
          <w:szCs w:val="21"/>
        </w:rPr>
        <w:t xml:space="preserve">2. </w:t>
      </w:r>
      <w:r w:rsidRPr="002750DB">
        <w:rPr>
          <w:rFonts w:hint="eastAsia"/>
          <w:color w:val="000000"/>
          <w:spacing w:val="-3"/>
          <w:szCs w:val="21"/>
        </w:rPr>
        <w:t>国防、体育教育等</w:t>
      </w:r>
    </w:p>
    <w:p w:rsidR="003924F0" w:rsidRPr="002750DB" w:rsidRDefault="003924F0" w:rsidP="003924F0">
      <w:pPr>
        <w:ind w:firstLine="420"/>
        <w:rPr>
          <w:color w:val="000000"/>
          <w:spacing w:val="-3"/>
          <w:szCs w:val="21"/>
        </w:rPr>
      </w:pPr>
      <w:r w:rsidRPr="002750DB">
        <w:rPr>
          <w:rFonts w:hint="eastAsia"/>
          <w:color w:val="000000"/>
          <w:spacing w:val="-3"/>
          <w:szCs w:val="21"/>
        </w:rPr>
        <w:t>通过国防教育，培养学生具有国防观念、爱国主义精神和献身社会主义建设事业的历史责任感，使学生掌握一定的军事知识和技能；提高学生的组织纪律性，养成学生的集体主义精神和艰苦奋斗的优良作风。</w:t>
      </w:r>
    </w:p>
    <w:p w:rsidR="003924F0" w:rsidRPr="002750DB" w:rsidRDefault="003924F0" w:rsidP="003924F0">
      <w:pPr>
        <w:ind w:firstLine="420"/>
        <w:rPr>
          <w:color w:val="000000"/>
          <w:spacing w:val="-3"/>
          <w:szCs w:val="21"/>
        </w:rPr>
      </w:pPr>
      <w:r w:rsidRPr="002750DB">
        <w:rPr>
          <w:rFonts w:hint="eastAsia"/>
          <w:color w:val="000000"/>
          <w:spacing w:val="-3"/>
          <w:szCs w:val="21"/>
        </w:rPr>
        <w:t>全面贯彻“健康体育”、“快乐体育”的教育理念，体育教学注重与专业特点相结合，以传统保健体育教学为特色，采取俱乐部制的教学形式（学生自主选择上课时间、自主选择上课内容、自主选择任课教师），指导学生学习体育的基本理论、知识和运动技能，掌握锻炼身体的科学方法，培养学生形成坚持体育锻炼的良好习惯，增强学生体质，达到大学生体质健康合格标准，培养学生团结协作、勇于竞争的品质及终身参与体育锻炼的意识和习惯。</w:t>
      </w:r>
    </w:p>
    <w:p w:rsidR="003924F0" w:rsidRPr="002750DB" w:rsidRDefault="003924F0" w:rsidP="003924F0">
      <w:pPr>
        <w:ind w:firstLine="420"/>
        <w:rPr>
          <w:color w:val="000000"/>
          <w:spacing w:val="-3"/>
          <w:szCs w:val="21"/>
        </w:rPr>
      </w:pPr>
      <w:r w:rsidRPr="002750DB">
        <w:rPr>
          <w:rFonts w:hint="eastAsia"/>
          <w:color w:val="000000"/>
          <w:spacing w:val="-3"/>
          <w:szCs w:val="21"/>
        </w:rPr>
        <w:t>遵循“以文化人、知行合一”的教育理念，通过开展艺术与人文素质教育，培养大学生的审美修养与人文精神。</w:t>
      </w:r>
    </w:p>
    <w:p w:rsidR="003924F0" w:rsidRPr="002750DB" w:rsidRDefault="003924F0" w:rsidP="003924F0">
      <w:pPr>
        <w:ind w:firstLine="420"/>
        <w:rPr>
          <w:color w:val="000000"/>
          <w:spacing w:val="-3"/>
          <w:szCs w:val="21"/>
        </w:rPr>
      </w:pPr>
      <w:r w:rsidRPr="002750DB">
        <w:rPr>
          <w:rFonts w:hint="eastAsia"/>
          <w:color w:val="000000"/>
          <w:spacing w:val="-3"/>
          <w:szCs w:val="21"/>
        </w:rPr>
        <w:t>大学生心理健康教育通过团体训练等多种形式，帮助学生掌握并应用心理健康知识，增强心理保健意识，培养自我调节能力，提高心理素质，实现身心健康。</w:t>
      </w:r>
    </w:p>
    <w:p w:rsidR="003924F0" w:rsidRPr="002750DB" w:rsidRDefault="003924F0" w:rsidP="003924F0">
      <w:pPr>
        <w:ind w:firstLine="420"/>
        <w:rPr>
          <w:color w:val="000000"/>
          <w:spacing w:val="-3"/>
          <w:szCs w:val="21"/>
        </w:rPr>
      </w:pPr>
      <w:r w:rsidRPr="002750DB">
        <w:rPr>
          <w:rFonts w:hint="eastAsia"/>
          <w:color w:val="000000"/>
          <w:spacing w:val="-3"/>
          <w:szCs w:val="21"/>
        </w:rPr>
        <w:t xml:space="preserve">3. </w:t>
      </w:r>
      <w:r w:rsidRPr="002750DB">
        <w:rPr>
          <w:rFonts w:hint="eastAsia"/>
          <w:color w:val="000000"/>
          <w:spacing w:val="-3"/>
          <w:szCs w:val="21"/>
        </w:rPr>
        <w:t>素质拓展教育</w:t>
      </w:r>
    </w:p>
    <w:p w:rsidR="003924F0" w:rsidRPr="002750DB" w:rsidRDefault="003924F0" w:rsidP="003924F0">
      <w:pPr>
        <w:ind w:firstLine="420"/>
        <w:rPr>
          <w:color w:val="000000"/>
          <w:spacing w:val="-3"/>
          <w:szCs w:val="21"/>
        </w:rPr>
      </w:pPr>
      <w:r w:rsidRPr="002750DB">
        <w:rPr>
          <w:rFonts w:hint="eastAsia"/>
          <w:color w:val="000000"/>
          <w:spacing w:val="-3"/>
          <w:szCs w:val="21"/>
        </w:rPr>
        <w:t>以开发大学生人力资源为着力点，设计开展有助于学生提高综合素质的各种活动和工作项目，引导和帮助广大学生完善智能结构，全面成长成才。学校实施素质拓展“八个一”工程，</w:t>
      </w:r>
      <w:r w:rsidRPr="002750DB">
        <w:rPr>
          <w:rFonts w:hint="eastAsia"/>
          <w:color w:val="000000"/>
          <w:spacing w:val="-3"/>
          <w:szCs w:val="21"/>
        </w:rPr>
        <w:lastRenderedPageBreak/>
        <w:t>实施学分化管理，主要从思想政治与道德素养、社会实践与志愿服务、科技学术与创新创业、文体艺术与身心发展、社团活动与社会工作、技能培训等方面实施素质拓展各项训练，帮助学生树立公民意识和社会责任感，提高社会认知和自我认知能力，提升人文素养和科学精神，培养创新精神和实践能力，促进身心健康和社会适应。</w:t>
      </w:r>
    </w:p>
    <w:p w:rsidR="003924F0" w:rsidRPr="002750DB" w:rsidRDefault="003924F0" w:rsidP="003924F0">
      <w:pPr>
        <w:ind w:firstLine="420"/>
        <w:rPr>
          <w:color w:val="000000"/>
          <w:spacing w:val="-3"/>
          <w:szCs w:val="21"/>
        </w:rPr>
      </w:pPr>
      <w:r w:rsidRPr="002750DB">
        <w:rPr>
          <w:rFonts w:hint="eastAsia"/>
          <w:color w:val="000000"/>
          <w:spacing w:val="-3"/>
          <w:szCs w:val="21"/>
        </w:rPr>
        <w:t xml:space="preserve">4. </w:t>
      </w:r>
      <w:r w:rsidRPr="002750DB">
        <w:rPr>
          <w:rFonts w:hint="eastAsia"/>
          <w:color w:val="000000"/>
          <w:spacing w:val="-3"/>
          <w:szCs w:val="21"/>
        </w:rPr>
        <w:t>创新创业教育</w:t>
      </w:r>
    </w:p>
    <w:p w:rsidR="003924F0" w:rsidRPr="002750DB" w:rsidRDefault="003924F0" w:rsidP="003924F0">
      <w:pPr>
        <w:ind w:firstLine="420"/>
        <w:rPr>
          <w:color w:val="000000"/>
          <w:spacing w:val="-3"/>
          <w:szCs w:val="21"/>
        </w:rPr>
      </w:pPr>
      <w:r w:rsidRPr="002750DB">
        <w:rPr>
          <w:rFonts w:hint="eastAsia"/>
          <w:color w:val="000000"/>
          <w:spacing w:val="-3"/>
          <w:szCs w:val="21"/>
        </w:rPr>
        <w:t>以“求真、求实、求发展”的理念，引领学生树立创新创业意识、培养创新创业能力为核心，通过第一课堂和第二课堂教学和实践的有机结合，开展创新创业思维和方法训练，培养学生反思批判精神，推进研究性学习，引导广大学生开拓学科视野，投身科学研究和创业实践，鼓励学生参与各级各类创新创业训练和竞赛，不断提高学生综合运用知识分析、解决问题的能力，促进知识向能力和成果的转化，培养适应社会发展需要的高水平创新创业型人才。</w:t>
      </w:r>
    </w:p>
    <w:p w:rsidR="003924F0" w:rsidRPr="002750DB" w:rsidRDefault="003924F0" w:rsidP="003924F0">
      <w:pPr>
        <w:ind w:firstLine="420"/>
        <w:rPr>
          <w:color w:val="000000"/>
          <w:spacing w:val="-3"/>
          <w:szCs w:val="21"/>
        </w:rPr>
      </w:pPr>
      <w:r w:rsidRPr="002750DB">
        <w:rPr>
          <w:color w:val="000000"/>
          <w:spacing w:val="-3"/>
          <w:szCs w:val="21"/>
        </w:rPr>
        <w:t>（</w:t>
      </w:r>
      <w:r w:rsidRPr="002750DB">
        <w:rPr>
          <w:rFonts w:hint="eastAsia"/>
          <w:color w:val="000000"/>
          <w:spacing w:val="-3"/>
          <w:szCs w:val="21"/>
        </w:rPr>
        <w:t>三</w:t>
      </w:r>
      <w:r w:rsidRPr="002750DB">
        <w:rPr>
          <w:color w:val="000000"/>
          <w:spacing w:val="-3"/>
          <w:szCs w:val="21"/>
        </w:rPr>
        <w:t>）</w:t>
      </w:r>
      <w:r w:rsidRPr="002750DB">
        <w:rPr>
          <w:rFonts w:hint="eastAsia"/>
          <w:color w:val="000000"/>
          <w:spacing w:val="-3"/>
          <w:szCs w:val="21"/>
        </w:rPr>
        <w:t>大学英语、大学信息技术基础课程等教学基本要求</w:t>
      </w:r>
    </w:p>
    <w:p w:rsidR="003924F0" w:rsidRPr="002750DB" w:rsidRDefault="003924F0" w:rsidP="003924F0">
      <w:pPr>
        <w:ind w:firstLine="420"/>
        <w:rPr>
          <w:color w:val="000000"/>
          <w:spacing w:val="-3"/>
          <w:szCs w:val="21"/>
        </w:rPr>
      </w:pPr>
      <w:r w:rsidRPr="002750DB">
        <w:rPr>
          <w:rFonts w:hint="eastAsia"/>
          <w:color w:val="000000"/>
          <w:spacing w:val="-3"/>
          <w:szCs w:val="21"/>
        </w:rPr>
        <w:t xml:space="preserve">1. </w:t>
      </w:r>
      <w:r w:rsidRPr="002750DB">
        <w:rPr>
          <w:rFonts w:hint="eastAsia"/>
          <w:color w:val="000000"/>
          <w:spacing w:val="-3"/>
          <w:szCs w:val="21"/>
        </w:rPr>
        <w:t>大学英语</w:t>
      </w:r>
    </w:p>
    <w:p w:rsidR="003924F0" w:rsidRPr="002750DB" w:rsidRDefault="003924F0" w:rsidP="003924F0">
      <w:pPr>
        <w:ind w:firstLine="420"/>
        <w:rPr>
          <w:color w:val="000000"/>
          <w:spacing w:val="-3"/>
          <w:szCs w:val="21"/>
        </w:rPr>
      </w:pPr>
      <w:r w:rsidRPr="002750DB">
        <w:rPr>
          <w:rFonts w:hint="eastAsia"/>
          <w:color w:val="000000"/>
          <w:spacing w:val="-3"/>
          <w:szCs w:val="21"/>
        </w:rPr>
        <w:t>采用分级教学模式加强学生扎实的英语语言知识、应用技能和跨文化交际能力培养，使学生养成良好的自主学习习惯，掌握英语学习策略，达到国家规定的较高要求。</w:t>
      </w:r>
    </w:p>
    <w:p w:rsidR="003924F0" w:rsidRPr="002750DB" w:rsidRDefault="003924F0" w:rsidP="003924F0">
      <w:pPr>
        <w:ind w:firstLine="420"/>
        <w:rPr>
          <w:color w:val="000000"/>
          <w:spacing w:val="-3"/>
          <w:szCs w:val="21"/>
        </w:rPr>
      </w:pPr>
      <w:r w:rsidRPr="002750DB">
        <w:rPr>
          <w:rFonts w:hint="eastAsia"/>
          <w:color w:val="000000"/>
          <w:spacing w:val="-3"/>
          <w:szCs w:val="21"/>
        </w:rPr>
        <w:t xml:space="preserve">2. </w:t>
      </w:r>
      <w:r w:rsidRPr="002750DB">
        <w:rPr>
          <w:rFonts w:hint="eastAsia"/>
          <w:color w:val="000000"/>
          <w:spacing w:val="-3"/>
          <w:szCs w:val="21"/>
        </w:rPr>
        <w:t>大学信息技术基础课程</w:t>
      </w:r>
    </w:p>
    <w:p w:rsidR="003924F0" w:rsidRPr="002750DB" w:rsidRDefault="003924F0" w:rsidP="003924F0">
      <w:pPr>
        <w:ind w:firstLine="420"/>
        <w:rPr>
          <w:color w:val="000000"/>
          <w:spacing w:val="-3"/>
          <w:szCs w:val="21"/>
        </w:rPr>
      </w:pPr>
      <w:r w:rsidRPr="002750DB">
        <w:rPr>
          <w:rFonts w:hint="eastAsia"/>
          <w:color w:val="000000"/>
          <w:spacing w:val="-3"/>
          <w:szCs w:val="21"/>
        </w:rPr>
        <w:t>培养学生计算思维方式，提高学生信息素养，加强学生在本专业领域中的计算机实践应用能力，适应未来社会发展对人才信息素养的要求。</w:t>
      </w:r>
    </w:p>
    <w:p w:rsidR="003924F0" w:rsidRPr="002750DB" w:rsidRDefault="003924F0" w:rsidP="003924F0">
      <w:pPr>
        <w:ind w:firstLine="420"/>
        <w:rPr>
          <w:color w:val="000000"/>
          <w:spacing w:val="-3"/>
          <w:szCs w:val="21"/>
        </w:rPr>
      </w:pPr>
    </w:p>
    <w:p w:rsidR="003924F0" w:rsidRPr="002750DB" w:rsidRDefault="003924F0" w:rsidP="003924F0">
      <w:pPr>
        <w:ind w:firstLineChars="200" w:firstLine="420"/>
        <w:rPr>
          <w:rFonts w:eastAsia="黑体"/>
          <w:color w:val="000000"/>
          <w:szCs w:val="21"/>
        </w:rPr>
      </w:pPr>
      <w:r w:rsidRPr="002750DB">
        <w:rPr>
          <w:rFonts w:eastAsia="黑体"/>
          <w:color w:val="000000"/>
          <w:szCs w:val="21"/>
        </w:rPr>
        <w:t>二、专业培养目标及业务培养要求</w:t>
      </w:r>
    </w:p>
    <w:p w:rsidR="003924F0" w:rsidRPr="002750DB" w:rsidRDefault="003924F0" w:rsidP="003924F0">
      <w:pPr>
        <w:rPr>
          <w:rFonts w:eastAsia="楷体_GB2312"/>
          <w:b/>
          <w:color w:val="000000"/>
          <w:szCs w:val="21"/>
        </w:rPr>
      </w:pPr>
      <w:r w:rsidRPr="002750DB">
        <w:rPr>
          <w:rFonts w:eastAsia="楷体_GB2312"/>
          <w:b/>
          <w:color w:val="000000"/>
          <w:szCs w:val="21"/>
        </w:rPr>
        <w:t>（一）专业培养目标</w:t>
      </w:r>
    </w:p>
    <w:p w:rsidR="003924F0" w:rsidRPr="002750DB" w:rsidRDefault="003924F0" w:rsidP="003924F0">
      <w:pPr>
        <w:ind w:firstLine="420"/>
        <w:rPr>
          <w:rFonts w:eastAsia="楷体_GB2312"/>
          <w:b/>
          <w:bCs/>
          <w:color w:val="000000"/>
          <w:szCs w:val="21"/>
        </w:rPr>
      </w:pPr>
      <w:r w:rsidRPr="002750DB">
        <w:rPr>
          <w:color w:val="000000"/>
          <w:szCs w:val="21"/>
        </w:rPr>
        <w:t>本专业</w:t>
      </w:r>
      <w:r w:rsidRPr="002750DB">
        <w:rPr>
          <w:rFonts w:hint="eastAsia"/>
          <w:color w:val="000000"/>
          <w:szCs w:val="21"/>
        </w:rPr>
        <w:t>旨在</w:t>
      </w:r>
      <w:r w:rsidRPr="002750DB">
        <w:rPr>
          <w:color w:val="000000"/>
          <w:szCs w:val="21"/>
        </w:rPr>
        <w:t>培养</w:t>
      </w:r>
      <w:r w:rsidRPr="002750DB">
        <w:rPr>
          <w:rFonts w:hint="eastAsia"/>
          <w:color w:val="000000"/>
          <w:szCs w:val="21"/>
        </w:rPr>
        <w:t>掌握</w:t>
      </w:r>
      <w:r w:rsidRPr="002750DB">
        <w:rPr>
          <w:color w:val="000000"/>
          <w:szCs w:val="21"/>
        </w:rPr>
        <w:t>中</w:t>
      </w:r>
      <w:r w:rsidRPr="002750DB">
        <w:rPr>
          <w:rFonts w:hint="eastAsia"/>
          <w:color w:val="000000"/>
          <w:szCs w:val="21"/>
        </w:rPr>
        <w:t>医</w:t>
      </w:r>
      <w:r w:rsidRPr="002750DB">
        <w:rPr>
          <w:color w:val="000000"/>
          <w:szCs w:val="21"/>
        </w:rPr>
        <w:t>药学</w:t>
      </w:r>
      <w:r w:rsidRPr="002750DB">
        <w:rPr>
          <w:rFonts w:hint="eastAsia"/>
          <w:color w:val="000000"/>
          <w:szCs w:val="21"/>
        </w:rPr>
        <w:t>的</w:t>
      </w:r>
      <w:r w:rsidRPr="002750DB">
        <w:rPr>
          <w:color w:val="000000"/>
          <w:szCs w:val="21"/>
        </w:rPr>
        <w:t>基础理论、基本知识、基本技能以及相关的现代药学</w:t>
      </w:r>
      <w:r w:rsidRPr="002750DB">
        <w:rPr>
          <w:rFonts w:hint="eastAsia"/>
          <w:color w:val="000000"/>
          <w:szCs w:val="21"/>
        </w:rPr>
        <w:t>、基础医学和生物学、化学</w:t>
      </w:r>
      <w:r w:rsidRPr="002750DB">
        <w:rPr>
          <w:color w:val="000000"/>
          <w:szCs w:val="21"/>
        </w:rPr>
        <w:t>等方面的知识</w:t>
      </w:r>
      <w:r w:rsidRPr="002750DB">
        <w:rPr>
          <w:rFonts w:hint="eastAsia"/>
          <w:color w:val="000000"/>
          <w:szCs w:val="21"/>
        </w:rPr>
        <w:t>和技能，具备中药的临床应用、真伪鉴别、饮片生产和应用、中成药制剂的制备和生产、新药的研究与开发、安全性和效应的评价、药品的经营管理等</w:t>
      </w:r>
      <w:r w:rsidRPr="002750DB">
        <w:rPr>
          <w:color w:val="000000"/>
          <w:szCs w:val="21"/>
        </w:rPr>
        <w:t>能力</w:t>
      </w:r>
      <w:r w:rsidRPr="002750DB">
        <w:rPr>
          <w:rFonts w:hint="eastAsia"/>
          <w:color w:val="000000"/>
          <w:szCs w:val="21"/>
        </w:rPr>
        <w:t>和素养</w:t>
      </w:r>
      <w:r w:rsidRPr="002750DB">
        <w:rPr>
          <w:color w:val="000000"/>
          <w:szCs w:val="21"/>
        </w:rPr>
        <w:t>，能从事中药的临床应用、</w:t>
      </w:r>
      <w:r w:rsidRPr="002750DB">
        <w:rPr>
          <w:rFonts w:hint="eastAsia"/>
          <w:color w:val="000000"/>
          <w:szCs w:val="21"/>
        </w:rPr>
        <w:t>制剂调配</w:t>
      </w:r>
      <w:r w:rsidRPr="002750DB">
        <w:rPr>
          <w:color w:val="000000"/>
          <w:szCs w:val="21"/>
        </w:rPr>
        <w:t>、</w:t>
      </w:r>
      <w:r w:rsidRPr="002750DB">
        <w:rPr>
          <w:rFonts w:hint="eastAsia"/>
          <w:color w:val="000000"/>
          <w:szCs w:val="21"/>
        </w:rPr>
        <w:t>生产技术、质量检验、</w:t>
      </w:r>
      <w:r w:rsidRPr="002750DB">
        <w:rPr>
          <w:color w:val="000000"/>
          <w:szCs w:val="21"/>
        </w:rPr>
        <w:t>行业管理、专业市场营销、新药</w:t>
      </w:r>
      <w:r w:rsidRPr="002750DB">
        <w:rPr>
          <w:rFonts w:hint="eastAsia"/>
          <w:color w:val="000000"/>
          <w:szCs w:val="21"/>
        </w:rPr>
        <w:t>及相关</w:t>
      </w:r>
      <w:r w:rsidRPr="002750DB">
        <w:rPr>
          <w:color w:val="000000"/>
          <w:szCs w:val="21"/>
        </w:rPr>
        <w:t>产品研</w:t>
      </w:r>
      <w:r w:rsidRPr="002750DB">
        <w:rPr>
          <w:rFonts w:hint="eastAsia"/>
          <w:color w:val="000000"/>
          <w:szCs w:val="21"/>
        </w:rPr>
        <w:t>发、教学科研</w:t>
      </w:r>
      <w:r w:rsidRPr="002750DB">
        <w:rPr>
          <w:color w:val="000000"/>
          <w:szCs w:val="21"/>
        </w:rPr>
        <w:t>等方面工作，具有良好职业道德的</w:t>
      </w:r>
      <w:r w:rsidRPr="002750DB">
        <w:rPr>
          <w:rFonts w:hint="eastAsia"/>
          <w:color w:val="000000"/>
          <w:szCs w:val="21"/>
        </w:rPr>
        <w:t>高素质、创新性和应用型</w:t>
      </w:r>
      <w:r w:rsidRPr="002750DB">
        <w:rPr>
          <w:color w:val="000000"/>
          <w:szCs w:val="21"/>
        </w:rPr>
        <w:t>中药专门人才。</w:t>
      </w:r>
    </w:p>
    <w:p w:rsidR="003924F0" w:rsidRPr="002750DB" w:rsidRDefault="003924F0" w:rsidP="003924F0">
      <w:pPr>
        <w:rPr>
          <w:rFonts w:eastAsia="楷体_GB2312"/>
          <w:b/>
          <w:color w:val="000000"/>
          <w:szCs w:val="21"/>
        </w:rPr>
      </w:pPr>
      <w:r w:rsidRPr="002750DB">
        <w:rPr>
          <w:rFonts w:eastAsia="楷体_GB2312"/>
          <w:b/>
          <w:color w:val="000000"/>
          <w:szCs w:val="21"/>
        </w:rPr>
        <w:t>（二）业务培养要求</w:t>
      </w:r>
    </w:p>
    <w:p w:rsidR="003924F0" w:rsidRPr="002750DB" w:rsidRDefault="003924F0" w:rsidP="003924F0">
      <w:pPr>
        <w:ind w:firstLine="482"/>
        <w:rPr>
          <w:color w:val="000000"/>
          <w:szCs w:val="21"/>
        </w:rPr>
      </w:pPr>
      <w:r w:rsidRPr="002750DB">
        <w:rPr>
          <w:color w:val="000000"/>
          <w:szCs w:val="21"/>
        </w:rPr>
        <w:t>本专业学生在完成学业时，专业水平和技能应达到以下要求：</w:t>
      </w:r>
    </w:p>
    <w:p w:rsidR="003924F0" w:rsidRPr="002750DB" w:rsidRDefault="003924F0" w:rsidP="003924F0">
      <w:pPr>
        <w:ind w:firstLine="482"/>
        <w:rPr>
          <w:color w:val="000000"/>
          <w:sz w:val="28"/>
          <w:szCs w:val="28"/>
        </w:rPr>
      </w:pPr>
      <w:r w:rsidRPr="002750DB">
        <w:rPr>
          <w:color w:val="000000"/>
          <w:szCs w:val="21"/>
        </w:rPr>
        <w:t>1</w:t>
      </w:r>
      <w:r w:rsidRPr="002750DB">
        <w:rPr>
          <w:color w:val="000000"/>
          <w:szCs w:val="21"/>
        </w:rPr>
        <w:t>．知识结构要求：</w:t>
      </w:r>
    </w:p>
    <w:p w:rsidR="003924F0" w:rsidRPr="002750DB" w:rsidRDefault="003924F0" w:rsidP="003924F0">
      <w:pPr>
        <w:ind w:firstLineChars="200" w:firstLine="420"/>
        <w:rPr>
          <w:color w:val="000000"/>
          <w:szCs w:val="21"/>
        </w:rPr>
      </w:pPr>
      <w:r w:rsidRPr="002750DB">
        <w:rPr>
          <w:color w:val="000000"/>
          <w:szCs w:val="21"/>
        </w:rPr>
        <w:t>（</w:t>
      </w:r>
      <w:r w:rsidRPr="002750DB">
        <w:rPr>
          <w:color w:val="000000"/>
          <w:szCs w:val="21"/>
        </w:rPr>
        <w:t>1</w:t>
      </w:r>
      <w:r w:rsidRPr="002750DB">
        <w:rPr>
          <w:color w:val="000000"/>
          <w:szCs w:val="21"/>
        </w:rPr>
        <w:t>）掌握中医药基础理论和临床用药的基本知识，掌握常用中药的药性、功效、配伍、主治和用药禁忌、用药方法、常用剂量；</w:t>
      </w:r>
    </w:p>
    <w:p w:rsidR="003924F0" w:rsidRPr="002750DB" w:rsidRDefault="003924F0" w:rsidP="003924F0">
      <w:pPr>
        <w:ind w:firstLineChars="200" w:firstLine="420"/>
        <w:rPr>
          <w:color w:val="000000"/>
          <w:szCs w:val="21"/>
        </w:rPr>
      </w:pPr>
      <w:r w:rsidRPr="002750DB">
        <w:rPr>
          <w:color w:val="000000"/>
          <w:szCs w:val="21"/>
        </w:rPr>
        <w:t>（</w:t>
      </w:r>
      <w:r w:rsidRPr="002750DB">
        <w:rPr>
          <w:color w:val="000000"/>
          <w:szCs w:val="21"/>
        </w:rPr>
        <w:t>2</w:t>
      </w:r>
      <w:r w:rsidRPr="002750DB">
        <w:rPr>
          <w:color w:val="000000"/>
          <w:szCs w:val="21"/>
        </w:rPr>
        <w:t>）掌握</w:t>
      </w:r>
      <w:r w:rsidRPr="002750DB">
        <w:rPr>
          <w:rFonts w:hint="eastAsia"/>
          <w:color w:val="000000"/>
          <w:szCs w:val="21"/>
        </w:rPr>
        <w:t>与用药相关的</w:t>
      </w:r>
      <w:r w:rsidRPr="002750DB">
        <w:rPr>
          <w:color w:val="000000"/>
          <w:szCs w:val="21"/>
        </w:rPr>
        <w:t>正常人体各系统和器官的形态结构、位置及相互关系</w:t>
      </w:r>
      <w:r w:rsidRPr="002750DB">
        <w:rPr>
          <w:rFonts w:hint="eastAsia"/>
          <w:color w:val="000000"/>
          <w:szCs w:val="21"/>
        </w:rPr>
        <w:t>；</w:t>
      </w:r>
      <w:r w:rsidRPr="002750DB">
        <w:rPr>
          <w:color w:val="000000"/>
          <w:szCs w:val="21"/>
        </w:rPr>
        <w:t>掌握人体的物质组成、物质代谢变化的规则以及代谢变化与生理</w:t>
      </w:r>
      <w:r w:rsidRPr="002750DB">
        <w:rPr>
          <w:rFonts w:hint="eastAsia"/>
          <w:color w:val="000000"/>
          <w:szCs w:val="21"/>
        </w:rPr>
        <w:t>功能</w:t>
      </w:r>
      <w:r w:rsidRPr="002750DB">
        <w:rPr>
          <w:color w:val="000000"/>
          <w:szCs w:val="21"/>
        </w:rPr>
        <w:t>的关系</w:t>
      </w:r>
      <w:r w:rsidRPr="002750DB">
        <w:rPr>
          <w:rFonts w:hint="eastAsia"/>
          <w:color w:val="000000"/>
          <w:szCs w:val="21"/>
        </w:rPr>
        <w:t>；</w:t>
      </w:r>
      <w:r w:rsidRPr="002750DB">
        <w:rPr>
          <w:color w:val="000000"/>
          <w:szCs w:val="21"/>
        </w:rPr>
        <w:t>掌握微生物的基本知识和在药物生产中的应用</w:t>
      </w:r>
      <w:r w:rsidRPr="002750DB">
        <w:rPr>
          <w:rFonts w:hint="eastAsia"/>
          <w:color w:val="000000"/>
          <w:szCs w:val="21"/>
        </w:rPr>
        <w:t>；掌握中药对于人体的基本作用；</w:t>
      </w:r>
    </w:p>
    <w:p w:rsidR="003924F0" w:rsidRPr="002750DB" w:rsidRDefault="003924F0" w:rsidP="003924F0">
      <w:pPr>
        <w:ind w:firstLineChars="200" w:firstLine="420"/>
        <w:rPr>
          <w:color w:val="000000"/>
          <w:szCs w:val="21"/>
        </w:rPr>
      </w:pPr>
      <w:r w:rsidRPr="002750DB">
        <w:rPr>
          <w:color w:val="000000"/>
          <w:szCs w:val="21"/>
        </w:rPr>
        <w:t>（</w:t>
      </w:r>
      <w:r w:rsidRPr="002750DB">
        <w:rPr>
          <w:color w:val="000000"/>
          <w:szCs w:val="21"/>
        </w:rPr>
        <w:t>3</w:t>
      </w:r>
      <w:r w:rsidRPr="002750DB">
        <w:rPr>
          <w:color w:val="000000"/>
          <w:szCs w:val="21"/>
        </w:rPr>
        <w:t>）掌握</w:t>
      </w:r>
      <w:r w:rsidRPr="002750DB">
        <w:rPr>
          <w:rFonts w:hint="eastAsia"/>
          <w:color w:val="000000"/>
          <w:szCs w:val="21"/>
        </w:rPr>
        <w:t>中药文献检索、资料查询</w:t>
      </w:r>
      <w:r w:rsidRPr="002750DB">
        <w:rPr>
          <w:color w:val="000000"/>
          <w:szCs w:val="21"/>
        </w:rPr>
        <w:t>的基本知识；</w:t>
      </w:r>
    </w:p>
    <w:p w:rsidR="003924F0" w:rsidRPr="002750DB" w:rsidRDefault="003924F0" w:rsidP="003924F0">
      <w:pPr>
        <w:ind w:firstLineChars="200" w:firstLine="420"/>
        <w:rPr>
          <w:color w:val="000000"/>
          <w:szCs w:val="21"/>
        </w:rPr>
      </w:pPr>
      <w:r w:rsidRPr="002750DB">
        <w:rPr>
          <w:color w:val="000000"/>
          <w:szCs w:val="21"/>
        </w:rPr>
        <w:t>（</w:t>
      </w:r>
      <w:r w:rsidRPr="002750DB">
        <w:rPr>
          <w:color w:val="000000"/>
          <w:szCs w:val="21"/>
        </w:rPr>
        <w:t>4</w:t>
      </w:r>
      <w:r w:rsidRPr="002750DB">
        <w:rPr>
          <w:color w:val="000000"/>
          <w:szCs w:val="21"/>
        </w:rPr>
        <w:t>）掌握中药</w:t>
      </w:r>
      <w:r w:rsidRPr="002750DB">
        <w:rPr>
          <w:rFonts w:hint="eastAsia"/>
          <w:color w:val="000000"/>
          <w:szCs w:val="21"/>
        </w:rPr>
        <w:t>化学和中药分析</w:t>
      </w:r>
      <w:r w:rsidRPr="002750DB">
        <w:rPr>
          <w:color w:val="000000"/>
          <w:szCs w:val="21"/>
        </w:rPr>
        <w:t>的基本</w:t>
      </w:r>
      <w:r w:rsidRPr="002750DB">
        <w:rPr>
          <w:rFonts w:hint="eastAsia"/>
          <w:color w:val="000000"/>
          <w:szCs w:val="21"/>
        </w:rPr>
        <w:t>知识和技能</w:t>
      </w:r>
      <w:r w:rsidRPr="002750DB">
        <w:rPr>
          <w:color w:val="000000"/>
          <w:szCs w:val="21"/>
        </w:rPr>
        <w:t>；</w:t>
      </w:r>
    </w:p>
    <w:p w:rsidR="003924F0" w:rsidRPr="002750DB" w:rsidRDefault="003924F0" w:rsidP="003924F0">
      <w:pPr>
        <w:ind w:firstLineChars="200" w:firstLine="420"/>
        <w:rPr>
          <w:color w:val="000000"/>
          <w:szCs w:val="21"/>
        </w:rPr>
      </w:pPr>
      <w:r w:rsidRPr="002750DB">
        <w:rPr>
          <w:color w:val="000000"/>
          <w:szCs w:val="21"/>
        </w:rPr>
        <w:t>（</w:t>
      </w:r>
      <w:r w:rsidRPr="002750DB">
        <w:rPr>
          <w:color w:val="000000"/>
          <w:szCs w:val="21"/>
        </w:rPr>
        <w:t>5</w:t>
      </w:r>
      <w:r w:rsidRPr="002750DB">
        <w:rPr>
          <w:color w:val="000000"/>
          <w:szCs w:val="21"/>
        </w:rPr>
        <w:t>）掌握中药药理学与毒理学的基本</w:t>
      </w:r>
      <w:r w:rsidRPr="002750DB">
        <w:rPr>
          <w:rFonts w:hint="eastAsia"/>
          <w:color w:val="000000"/>
          <w:szCs w:val="21"/>
        </w:rPr>
        <w:t>知识和技能</w:t>
      </w:r>
      <w:r w:rsidRPr="002750DB">
        <w:rPr>
          <w:color w:val="000000"/>
          <w:szCs w:val="21"/>
        </w:rPr>
        <w:t>；</w:t>
      </w:r>
    </w:p>
    <w:p w:rsidR="003924F0" w:rsidRPr="002750DB" w:rsidRDefault="003924F0" w:rsidP="003924F0">
      <w:pPr>
        <w:ind w:firstLineChars="200" w:firstLine="420"/>
        <w:rPr>
          <w:color w:val="000000"/>
          <w:szCs w:val="21"/>
        </w:rPr>
      </w:pPr>
      <w:r w:rsidRPr="002750DB">
        <w:rPr>
          <w:color w:val="000000"/>
          <w:szCs w:val="21"/>
        </w:rPr>
        <w:t>（</w:t>
      </w:r>
      <w:r w:rsidRPr="002750DB">
        <w:rPr>
          <w:color w:val="000000"/>
          <w:szCs w:val="21"/>
        </w:rPr>
        <w:t>6</w:t>
      </w:r>
      <w:r w:rsidRPr="002750DB">
        <w:rPr>
          <w:color w:val="000000"/>
          <w:szCs w:val="21"/>
        </w:rPr>
        <w:t>）掌握中药品种鉴定、</w:t>
      </w:r>
      <w:r w:rsidRPr="002750DB">
        <w:rPr>
          <w:rFonts w:hint="eastAsia"/>
          <w:color w:val="000000"/>
          <w:szCs w:val="21"/>
        </w:rPr>
        <w:t>真伪优劣辨别、品质评价</w:t>
      </w:r>
      <w:r w:rsidRPr="002750DB">
        <w:rPr>
          <w:color w:val="000000"/>
          <w:szCs w:val="21"/>
        </w:rPr>
        <w:t>的基本</w:t>
      </w:r>
      <w:r w:rsidRPr="002750DB">
        <w:rPr>
          <w:rFonts w:hint="eastAsia"/>
          <w:color w:val="000000"/>
          <w:szCs w:val="21"/>
        </w:rPr>
        <w:t>知识和技能</w:t>
      </w:r>
      <w:r w:rsidRPr="002750DB">
        <w:rPr>
          <w:color w:val="000000"/>
          <w:szCs w:val="21"/>
        </w:rPr>
        <w:t>；</w:t>
      </w:r>
    </w:p>
    <w:p w:rsidR="003924F0" w:rsidRPr="002750DB" w:rsidRDefault="003924F0" w:rsidP="003924F0">
      <w:pPr>
        <w:ind w:leftChars="200" w:left="525" w:hangingChars="50" w:hanging="105"/>
        <w:rPr>
          <w:color w:val="000000"/>
          <w:szCs w:val="21"/>
        </w:rPr>
      </w:pPr>
      <w:r w:rsidRPr="002750DB">
        <w:rPr>
          <w:rFonts w:hint="eastAsia"/>
          <w:color w:val="000000"/>
          <w:szCs w:val="21"/>
        </w:rPr>
        <w:t>（</w:t>
      </w:r>
      <w:r w:rsidRPr="002750DB">
        <w:rPr>
          <w:rFonts w:hint="eastAsia"/>
          <w:color w:val="000000"/>
          <w:szCs w:val="21"/>
        </w:rPr>
        <w:t>7</w:t>
      </w:r>
      <w:r w:rsidRPr="002750DB">
        <w:rPr>
          <w:rFonts w:hint="eastAsia"/>
          <w:color w:val="000000"/>
          <w:szCs w:val="21"/>
        </w:rPr>
        <w:t>）</w:t>
      </w:r>
      <w:r w:rsidRPr="002750DB">
        <w:rPr>
          <w:color w:val="000000"/>
          <w:szCs w:val="21"/>
        </w:rPr>
        <w:t>掌握中药炮制加工</w:t>
      </w:r>
      <w:r w:rsidRPr="002750DB">
        <w:rPr>
          <w:rFonts w:hint="eastAsia"/>
          <w:color w:val="000000"/>
          <w:szCs w:val="21"/>
        </w:rPr>
        <w:t>技术、基础理论、中药饮片生产和饮片质量评价的基本知识和技能；</w:t>
      </w:r>
    </w:p>
    <w:p w:rsidR="003924F0" w:rsidRPr="002750DB" w:rsidRDefault="003924F0" w:rsidP="003924F0">
      <w:pPr>
        <w:ind w:leftChars="200" w:left="525" w:hangingChars="50" w:hanging="105"/>
        <w:rPr>
          <w:color w:val="000000"/>
          <w:szCs w:val="21"/>
        </w:rPr>
      </w:pPr>
      <w:r w:rsidRPr="002750DB">
        <w:rPr>
          <w:color w:val="000000"/>
          <w:szCs w:val="21"/>
        </w:rPr>
        <w:t>（</w:t>
      </w:r>
      <w:r w:rsidRPr="002750DB">
        <w:rPr>
          <w:rFonts w:hint="eastAsia"/>
          <w:color w:val="000000"/>
          <w:szCs w:val="21"/>
        </w:rPr>
        <w:t>8</w:t>
      </w:r>
      <w:r w:rsidRPr="002750DB">
        <w:rPr>
          <w:color w:val="000000"/>
          <w:szCs w:val="21"/>
        </w:rPr>
        <w:t>）</w:t>
      </w:r>
      <w:r w:rsidRPr="002750DB">
        <w:rPr>
          <w:rFonts w:hint="eastAsia"/>
          <w:color w:val="000000"/>
          <w:szCs w:val="21"/>
        </w:rPr>
        <w:t>掌握中药制剂的制备和生产、中药新产品研发的基本知识和技能；</w:t>
      </w:r>
    </w:p>
    <w:p w:rsidR="003924F0" w:rsidRPr="002750DB" w:rsidRDefault="003924F0" w:rsidP="003924F0">
      <w:pPr>
        <w:ind w:firstLineChars="200" w:firstLine="420"/>
        <w:rPr>
          <w:color w:val="000000"/>
          <w:szCs w:val="21"/>
        </w:rPr>
      </w:pPr>
      <w:r w:rsidRPr="002750DB">
        <w:rPr>
          <w:color w:val="000000"/>
          <w:szCs w:val="21"/>
        </w:rPr>
        <w:t>（</w:t>
      </w:r>
      <w:r w:rsidRPr="002750DB">
        <w:rPr>
          <w:rFonts w:hint="eastAsia"/>
          <w:color w:val="000000"/>
          <w:szCs w:val="21"/>
        </w:rPr>
        <w:t>9</w:t>
      </w:r>
      <w:r w:rsidRPr="002750DB">
        <w:rPr>
          <w:color w:val="000000"/>
          <w:szCs w:val="21"/>
        </w:rPr>
        <w:t>）熟悉</w:t>
      </w:r>
      <w:r w:rsidRPr="002750DB">
        <w:rPr>
          <w:rFonts w:hint="eastAsia"/>
          <w:color w:val="000000"/>
          <w:szCs w:val="21"/>
        </w:rPr>
        <w:t>药品生产的基本法规和生产企业管理的基本知识以及与中药生产相关的中药</w:t>
      </w:r>
      <w:r w:rsidRPr="002750DB">
        <w:rPr>
          <w:rFonts w:hint="eastAsia"/>
          <w:color w:val="000000"/>
          <w:szCs w:val="21"/>
        </w:rPr>
        <w:lastRenderedPageBreak/>
        <w:t>资源、中药材、中药饮片、中药提取物、中药成方制剂、中药新产品等相关基本知识；</w:t>
      </w:r>
    </w:p>
    <w:p w:rsidR="003924F0" w:rsidRPr="002750DB" w:rsidRDefault="003924F0" w:rsidP="003924F0">
      <w:pPr>
        <w:ind w:firstLineChars="200" w:firstLine="420"/>
        <w:rPr>
          <w:color w:val="000000"/>
          <w:szCs w:val="21"/>
        </w:rPr>
      </w:pPr>
      <w:r w:rsidRPr="002750DB">
        <w:rPr>
          <w:rFonts w:hint="eastAsia"/>
          <w:color w:val="000000"/>
          <w:szCs w:val="21"/>
        </w:rPr>
        <w:t>（</w:t>
      </w:r>
      <w:r w:rsidRPr="002750DB">
        <w:rPr>
          <w:rFonts w:hint="eastAsia"/>
          <w:color w:val="000000"/>
          <w:szCs w:val="21"/>
        </w:rPr>
        <w:t>10</w:t>
      </w:r>
      <w:r w:rsidRPr="002750DB">
        <w:rPr>
          <w:rFonts w:hint="eastAsia"/>
          <w:color w:val="000000"/>
          <w:szCs w:val="21"/>
        </w:rPr>
        <w:t>）熟悉一般</w:t>
      </w:r>
      <w:r w:rsidRPr="002750DB">
        <w:rPr>
          <w:color w:val="000000"/>
          <w:szCs w:val="21"/>
        </w:rPr>
        <w:t>实验室工作规程和常用的</w:t>
      </w:r>
      <w:r w:rsidRPr="002750DB">
        <w:rPr>
          <w:rFonts w:hint="eastAsia"/>
          <w:color w:val="000000"/>
          <w:szCs w:val="21"/>
        </w:rPr>
        <w:t>中药</w:t>
      </w:r>
      <w:r w:rsidRPr="002750DB">
        <w:rPr>
          <w:color w:val="000000"/>
          <w:szCs w:val="21"/>
        </w:rPr>
        <w:t>化学</w:t>
      </w:r>
      <w:r w:rsidRPr="002750DB">
        <w:rPr>
          <w:rFonts w:hint="eastAsia"/>
          <w:color w:val="000000"/>
          <w:szCs w:val="21"/>
        </w:rPr>
        <w:t>与分析</w:t>
      </w:r>
      <w:r w:rsidRPr="002750DB">
        <w:rPr>
          <w:color w:val="000000"/>
          <w:szCs w:val="21"/>
        </w:rPr>
        <w:t>、</w:t>
      </w:r>
      <w:r w:rsidRPr="002750DB">
        <w:rPr>
          <w:rFonts w:hint="eastAsia"/>
          <w:color w:val="000000"/>
          <w:szCs w:val="21"/>
        </w:rPr>
        <w:t>中药</w:t>
      </w:r>
      <w:r w:rsidRPr="002750DB">
        <w:rPr>
          <w:color w:val="000000"/>
          <w:szCs w:val="21"/>
        </w:rPr>
        <w:t>药理、鉴定、制剂、炮制等实验</w:t>
      </w:r>
      <w:r w:rsidRPr="002750DB">
        <w:rPr>
          <w:rFonts w:hint="eastAsia"/>
          <w:color w:val="000000"/>
          <w:szCs w:val="21"/>
        </w:rPr>
        <w:t>方法</w:t>
      </w:r>
      <w:r w:rsidRPr="002750DB">
        <w:rPr>
          <w:color w:val="000000"/>
          <w:szCs w:val="21"/>
        </w:rPr>
        <w:t>的基本知识</w:t>
      </w:r>
      <w:r w:rsidRPr="002750DB">
        <w:rPr>
          <w:rFonts w:hint="eastAsia"/>
          <w:color w:val="000000"/>
          <w:szCs w:val="21"/>
        </w:rPr>
        <w:t>。</w:t>
      </w:r>
    </w:p>
    <w:p w:rsidR="003924F0" w:rsidRPr="002750DB" w:rsidRDefault="003924F0" w:rsidP="003924F0">
      <w:pPr>
        <w:ind w:firstLineChars="200" w:firstLine="420"/>
        <w:rPr>
          <w:color w:val="000000"/>
          <w:szCs w:val="21"/>
        </w:rPr>
      </w:pPr>
      <w:r w:rsidRPr="002750DB">
        <w:rPr>
          <w:color w:val="000000"/>
          <w:szCs w:val="21"/>
        </w:rPr>
        <w:t>2</w:t>
      </w:r>
      <w:r w:rsidRPr="002750DB">
        <w:rPr>
          <w:color w:val="000000"/>
          <w:szCs w:val="21"/>
        </w:rPr>
        <w:t>．能力结构要求</w:t>
      </w:r>
      <w:r w:rsidRPr="002750DB">
        <w:rPr>
          <w:b/>
          <w:color w:val="000000"/>
          <w:szCs w:val="21"/>
        </w:rPr>
        <w:t>：</w:t>
      </w:r>
    </w:p>
    <w:p w:rsidR="003924F0" w:rsidRPr="002750DB" w:rsidRDefault="003924F0" w:rsidP="003924F0">
      <w:pPr>
        <w:ind w:firstLineChars="196" w:firstLine="412"/>
        <w:rPr>
          <w:color w:val="000000"/>
          <w:szCs w:val="21"/>
        </w:rPr>
      </w:pPr>
      <w:r w:rsidRPr="002750DB">
        <w:rPr>
          <w:color w:val="000000"/>
          <w:szCs w:val="21"/>
        </w:rPr>
        <w:t>（</w:t>
      </w:r>
      <w:r w:rsidRPr="002750DB">
        <w:rPr>
          <w:rFonts w:hint="eastAsia"/>
          <w:color w:val="000000"/>
          <w:szCs w:val="21"/>
        </w:rPr>
        <w:t>1</w:t>
      </w:r>
      <w:r w:rsidRPr="002750DB">
        <w:rPr>
          <w:color w:val="000000"/>
          <w:szCs w:val="21"/>
        </w:rPr>
        <w:t>）</w:t>
      </w:r>
      <w:r w:rsidRPr="002750DB">
        <w:rPr>
          <w:rFonts w:hint="eastAsia"/>
          <w:color w:val="000000"/>
          <w:szCs w:val="21"/>
        </w:rPr>
        <w:t>具备中药的临床应用、处方调配和成药制剂</w:t>
      </w:r>
      <w:r w:rsidRPr="002750DB">
        <w:rPr>
          <w:color w:val="000000"/>
          <w:szCs w:val="21"/>
        </w:rPr>
        <w:t>的</w:t>
      </w:r>
      <w:r w:rsidRPr="002750DB">
        <w:rPr>
          <w:rFonts w:hint="eastAsia"/>
          <w:color w:val="000000"/>
          <w:szCs w:val="21"/>
        </w:rPr>
        <w:t>基本</w:t>
      </w:r>
      <w:r w:rsidRPr="002750DB">
        <w:rPr>
          <w:color w:val="000000"/>
          <w:szCs w:val="21"/>
        </w:rPr>
        <w:t>能力和技能</w:t>
      </w:r>
      <w:r w:rsidRPr="002750DB">
        <w:rPr>
          <w:rFonts w:hint="eastAsia"/>
          <w:color w:val="000000"/>
          <w:szCs w:val="21"/>
        </w:rPr>
        <w:t>；</w:t>
      </w:r>
    </w:p>
    <w:p w:rsidR="003924F0" w:rsidRPr="002750DB" w:rsidRDefault="003924F0" w:rsidP="003924F0">
      <w:pPr>
        <w:ind w:firstLineChars="196" w:firstLine="412"/>
        <w:rPr>
          <w:color w:val="000000"/>
          <w:szCs w:val="21"/>
        </w:rPr>
      </w:pPr>
      <w:r w:rsidRPr="002750DB">
        <w:rPr>
          <w:color w:val="000000"/>
          <w:szCs w:val="21"/>
        </w:rPr>
        <w:t>（</w:t>
      </w:r>
      <w:r w:rsidRPr="002750DB">
        <w:rPr>
          <w:rFonts w:hint="eastAsia"/>
          <w:color w:val="000000"/>
          <w:szCs w:val="21"/>
        </w:rPr>
        <w:t>2</w:t>
      </w:r>
      <w:r w:rsidRPr="002750DB">
        <w:rPr>
          <w:color w:val="000000"/>
          <w:szCs w:val="21"/>
        </w:rPr>
        <w:t>）</w:t>
      </w:r>
      <w:r w:rsidRPr="002750DB">
        <w:rPr>
          <w:rFonts w:hint="eastAsia"/>
          <w:color w:val="000000"/>
          <w:szCs w:val="21"/>
        </w:rPr>
        <w:t>具备</w:t>
      </w:r>
      <w:r w:rsidRPr="002750DB">
        <w:rPr>
          <w:color w:val="000000"/>
          <w:szCs w:val="21"/>
        </w:rPr>
        <w:t>中药品种鉴定、</w:t>
      </w:r>
      <w:r w:rsidRPr="002750DB">
        <w:rPr>
          <w:rFonts w:hint="eastAsia"/>
          <w:color w:val="000000"/>
          <w:szCs w:val="21"/>
        </w:rPr>
        <w:t>真伪优劣鉴别和品质评价</w:t>
      </w:r>
      <w:r w:rsidRPr="002750DB">
        <w:rPr>
          <w:color w:val="000000"/>
          <w:szCs w:val="21"/>
        </w:rPr>
        <w:t>的</w:t>
      </w:r>
      <w:r w:rsidRPr="002750DB">
        <w:rPr>
          <w:rFonts w:hint="eastAsia"/>
          <w:color w:val="000000"/>
          <w:szCs w:val="21"/>
        </w:rPr>
        <w:t>基本</w:t>
      </w:r>
      <w:r w:rsidRPr="002750DB">
        <w:rPr>
          <w:color w:val="000000"/>
          <w:szCs w:val="21"/>
        </w:rPr>
        <w:t>能力和技能</w:t>
      </w:r>
      <w:r w:rsidRPr="002750DB">
        <w:rPr>
          <w:rFonts w:hint="eastAsia"/>
          <w:color w:val="000000"/>
          <w:szCs w:val="21"/>
        </w:rPr>
        <w:t>；</w:t>
      </w:r>
    </w:p>
    <w:p w:rsidR="003924F0" w:rsidRPr="002750DB" w:rsidRDefault="003924F0" w:rsidP="003924F0">
      <w:pPr>
        <w:ind w:firstLineChars="196" w:firstLine="412"/>
        <w:rPr>
          <w:color w:val="000000"/>
          <w:szCs w:val="21"/>
        </w:rPr>
      </w:pPr>
      <w:r w:rsidRPr="002750DB">
        <w:rPr>
          <w:color w:val="000000"/>
          <w:szCs w:val="21"/>
        </w:rPr>
        <w:t>（</w:t>
      </w:r>
      <w:r w:rsidRPr="002750DB">
        <w:rPr>
          <w:rFonts w:hint="eastAsia"/>
          <w:color w:val="000000"/>
          <w:szCs w:val="21"/>
        </w:rPr>
        <w:t>3</w:t>
      </w:r>
      <w:r w:rsidRPr="002750DB">
        <w:rPr>
          <w:color w:val="000000"/>
          <w:szCs w:val="21"/>
        </w:rPr>
        <w:t>）</w:t>
      </w:r>
      <w:r w:rsidRPr="002750DB">
        <w:rPr>
          <w:rFonts w:hint="eastAsia"/>
          <w:color w:val="000000"/>
          <w:szCs w:val="21"/>
        </w:rPr>
        <w:t>具备</w:t>
      </w:r>
      <w:r w:rsidRPr="002750DB">
        <w:rPr>
          <w:color w:val="000000"/>
          <w:szCs w:val="21"/>
        </w:rPr>
        <w:t>中药成</w:t>
      </w:r>
      <w:r w:rsidRPr="002750DB">
        <w:rPr>
          <w:rFonts w:hint="eastAsia"/>
          <w:color w:val="000000"/>
          <w:szCs w:val="21"/>
        </w:rPr>
        <w:t>分</w:t>
      </w:r>
      <w:r w:rsidRPr="002750DB">
        <w:rPr>
          <w:color w:val="000000"/>
          <w:szCs w:val="21"/>
        </w:rPr>
        <w:t>的提取分离</w:t>
      </w:r>
      <w:r w:rsidRPr="002750DB">
        <w:rPr>
          <w:rFonts w:hint="eastAsia"/>
          <w:color w:val="000000"/>
          <w:szCs w:val="21"/>
        </w:rPr>
        <w:t>、结构测定和分析评价</w:t>
      </w:r>
      <w:r w:rsidRPr="002750DB">
        <w:rPr>
          <w:color w:val="000000"/>
          <w:szCs w:val="21"/>
        </w:rPr>
        <w:t>的基本</w:t>
      </w:r>
      <w:r w:rsidRPr="002750DB">
        <w:rPr>
          <w:rFonts w:hint="eastAsia"/>
          <w:color w:val="000000"/>
          <w:szCs w:val="21"/>
        </w:rPr>
        <w:t>能力和技能；</w:t>
      </w:r>
    </w:p>
    <w:p w:rsidR="003924F0" w:rsidRPr="002750DB" w:rsidRDefault="003924F0" w:rsidP="003924F0">
      <w:pPr>
        <w:ind w:firstLineChars="196" w:firstLine="412"/>
        <w:rPr>
          <w:color w:val="000000"/>
          <w:szCs w:val="21"/>
        </w:rPr>
      </w:pPr>
      <w:r w:rsidRPr="002750DB">
        <w:rPr>
          <w:color w:val="000000"/>
          <w:szCs w:val="21"/>
        </w:rPr>
        <w:t>（</w:t>
      </w:r>
      <w:r w:rsidRPr="002750DB">
        <w:rPr>
          <w:rFonts w:hint="eastAsia"/>
          <w:color w:val="000000"/>
          <w:szCs w:val="21"/>
        </w:rPr>
        <w:t>4</w:t>
      </w:r>
      <w:r w:rsidRPr="002750DB">
        <w:rPr>
          <w:color w:val="000000"/>
          <w:szCs w:val="21"/>
        </w:rPr>
        <w:t>）</w:t>
      </w:r>
      <w:r w:rsidRPr="002750DB">
        <w:rPr>
          <w:rFonts w:hint="eastAsia"/>
          <w:color w:val="000000"/>
          <w:szCs w:val="21"/>
        </w:rPr>
        <w:t>具备</w:t>
      </w:r>
      <w:r w:rsidRPr="002750DB">
        <w:rPr>
          <w:color w:val="000000"/>
          <w:szCs w:val="21"/>
        </w:rPr>
        <w:t>中药</w:t>
      </w:r>
      <w:r w:rsidRPr="002750DB">
        <w:rPr>
          <w:rFonts w:hint="eastAsia"/>
          <w:color w:val="000000"/>
          <w:szCs w:val="21"/>
        </w:rPr>
        <w:t>安全性和药效效应评价</w:t>
      </w:r>
      <w:r w:rsidRPr="002750DB">
        <w:rPr>
          <w:color w:val="000000"/>
          <w:szCs w:val="21"/>
        </w:rPr>
        <w:t>的</w:t>
      </w:r>
      <w:r w:rsidRPr="002750DB">
        <w:rPr>
          <w:rFonts w:hint="eastAsia"/>
          <w:color w:val="000000"/>
          <w:szCs w:val="21"/>
        </w:rPr>
        <w:t>基本</w:t>
      </w:r>
      <w:r w:rsidRPr="002750DB">
        <w:rPr>
          <w:color w:val="000000"/>
          <w:szCs w:val="21"/>
        </w:rPr>
        <w:t>能力和技能</w:t>
      </w:r>
      <w:r w:rsidRPr="002750DB">
        <w:rPr>
          <w:rFonts w:hint="eastAsia"/>
          <w:color w:val="000000"/>
          <w:szCs w:val="21"/>
        </w:rPr>
        <w:t>；</w:t>
      </w:r>
    </w:p>
    <w:p w:rsidR="003924F0" w:rsidRPr="002750DB" w:rsidRDefault="003924F0" w:rsidP="003924F0">
      <w:pPr>
        <w:ind w:firstLineChars="196" w:firstLine="412"/>
        <w:rPr>
          <w:color w:val="000000"/>
          <w:szCs w:val="21"/>
        </w:rPr>
      </w:pPr>
      <w:r w:rsidRPr="002750DB">
        <w:rPr>
          <w:color w:val="000000"/>
          <w:szCs w:val="21"/>
        </w:rPr>
        <w:t>（</w:t>
      </w:r>
      <w:r w:rsidRPr="002750DB">
        <w:rPr>
          <w:rFonts w:hint="eastAsia"/>
          <w:color w:val="000000"/>
          <w:szCs w:val="21"/>
        </w:rPr>
        <w:t>5</w:t>
      </w:r>
      <w:r w:rsidRPr="002750DB">
        <w:rPr>
          <w:color w:val="000000"/>
          <w:szCs w:val="21"/>
        </w:rPr>
        <w:t>）</w:t>
      </w:r>
      <w:r w:rsidRPr="002750DB">
        <w:rPr>
          <w:rFonts w:hint="eastAsia"/>
          <w:color w:val="000000"/>
          <w:szCs w:val="21"/>
        </w:rPr>
        <w:t>具备</w:t>
      </w:r>
      <w:r w:rsidRPr="002750DB">
        <w:rPr>
          <w:color w:val="000000"/>
          <w:szCs w:val="21"/>
        </w:rPr>
        <w:t>中药</w:t>
      </w:r>
      <w:r w:rsidRPr="002750DB">
        <w:rPr>
          <w:rFonts w:hint="eastAsia"/>
          <w:color w:val="000000"/>
          <w:szCs w:val="21"/>
        </w:rPr>
        <w:t>饮片</w:t>
      </w:r>
      <w:r w:rsidRPr="002750DB">
        <w:rPr>
          <w:color w:val="000000"/>
          <w:szCs w:val="21"/>
        </w:rPr>
        <w:t>炮制</w:t>
      </w:r>
      <w:r w:rsidRPr="002750DB">
        <w:rPr>
          <w:rFonts w:hint="eastAsia"/>
          <w:color w:val="000000"/>
          <w:szCs w:val="21"/>
        </w:rPr>
        <w:t>加工</w:t>
      </w:r>
      <w:r w:rsidRPr="002750DB">
        <w:rPr>
          <w:color w:val="000000"/>
          <w:szCs w:val="21"/>
        </w:rPr>
        <w:t>、</w:t>
      </w:r>
      <w:r w:rsidRPr="002750DB">
        <w:rPr>
          <w:rFonts w:hint="eastAsia"/>
          <w:color w:val="000000"/>
          <w:szCs w:val="21"/>
        </w:rPr>
        <w:t>中药制剂生产的基本能力和技能；</w:t>
      </w:r>
    </w:p>
    <w:p w:rsidR="003924F0" w:rsidRPr="002750DB" w:rsidRDefault="003924F0" w:rsidP="003924F0">
      <w:pPr>
        <w:ind w:firstLineChars="196" w:firstLine="412"/>
        <w:rPr>
          <w:color w:val="000000"/>
          <w:szCs w:val="21"/>
        </w:rPr>
      </w:pPr>
      <w:r w:rsidRPr="002750DB">
        <w:rPr>
          <w:color w:val="000000"/>
          <w:szCs w:val="21"/>
        </w:rPr>
        <w:t>（</w:t>
      </w:r>
      <w:r w:rsidRPr="002750DB">
        <w:rPr>
          <w:rFonts w:hint="eastAsia"/>
          <w:color w:val="000000"/>
          <w:szCs w:val="21"/>
        </w:rPr>
        <w:t>6</w:t>
      </w:r>
      <w:r w:rsidRPr="002750DB">
        <w:rPr>
          <w:color w:val="000000"/>
          <w:szCs w:val="21"/>
        </w:rPr>
        <w:t>）具备中药一般生产和</w:t>
      </w:r>
      <w:r w:rsidRPr="002750DB">
        <w:rPr>
          <w:rFonts w:hint="eastAsia"/>
          <w:color w:val="000000"/>
          <w:szCs w:val="21"/>
        </w:rPr>
        <w:t>经营管理</w:t>
      </w:r>
      <w:r w:rsidRPr="002750DB">
        <w:rPr>
          <w:color w:val="000000"/>
          <w:szCs w:val="21"/>
        </w:rPr>
        <w:t>的基本素质和</w:t>
      </w:r>
      <w:r w:rsidRPr="002750DB">
        <w:rPr>
          <w:rFonts w:hint="eastAsia"/>
          <w:color w:val="000000"/>
          <w:szCs w:val="21"/>
        </w:rPr>
        <w:t>能力；</w:t>
      </w:r>
    </w:p>
    <w:p w:rsidR="003924F0" w:rsidRPr="002750DB" w:rsidRDefault="003924F0" w:rsidP="003924F0">
      <w:pPr>
        <w:ind w:firstLineChars="196" w:firstLine="412"/>
        <w:rPr>
          <w:color w:val="000000"/>
          <w:szCs w:val="21"/>
        </w:rPr>
      </w:pPr>
      <w:r w:rsidRPr="002750DB">
        <w:rPr>
          <w:rFonts w:hint="eastAsia"/>
          <w:color w:val="000000"/>
          <w:szCs w:val="21"/>
        </w:rPr>
        <w:t>（</w:t>
      </w:r>
      <w:r w:rsidRPr="002750DB">
        <w:rPr>
          <w:color w:val="000000"/>
          <w:szCs w:val="21"/>
        </w:rPr>
        <w:t>7</w:t>
      </w:r>
      <w:r w:rsidRPr="002750DB">
        <w:rPr>
          <w:rFonts w:hint="eastAsia"/>
          <w:color w:val="000000"/>
          <w:szCs w:val="21"/>
        </w:rPr>
        <w:t>）具备中药新产品研究开发的基本能力和技能；</w:t>
      </w:r>
    </w:p>
    <w:p w:rsidR="003924F0" w:rsidRPr="002750DB" w:rsidRDefault="003924F0" w:rsidP="003924F0">
      <w:pPr>
        <w:ind w:firstLineChars="196" w:firstLine="412"/>
        <w:rPr>
          <w:color w:val="000000"/>
          <w:szCs w:val="21"/>
        </w:rPr>
      </w:pPr>
      <w:r w:rsidRPr="002750DB">
        <w:rPr>
          <w:color w:val="000000"/>
          <w:szCs w:val="21"/>
        </w:rPr>
        <w:t>（</w:t>
      </w:r>
      <w:r w:rsidRPr="002750DB">
        <w:rPr>
          <w:color w:val="000000"/>
          <w:szCs w:val="21"/>
        </w:rPr>
        <w:t>8</w:t>
      </w:r>
      <w:r w:rsidRPr="002750DB">
        <w:rPr>
          <w:color w:val="000000"/>
          <w:szCs w:val="21"/>
        </w:rPr>
        <w:t>）具有较好的英语</w:t>
      </w:r>
      <w:r w:rsidRPr="002750DB">
        <w:rPr>
          <w:rFonts w:hint="eastAsia"/>
          <w:color w:val="000000"/>
          <w:szCs w:val="21"/>
        </w:rPr>
        <w:t>综合运用能力；具备应用计算机网络平台获取知识</w:t>
      </w:r>
      <w:r w:rsidRPr="002750DB">
        <w:rPr>
          <w:color w:val="000000"/>
          <w:szCs w:val="21"/>
        </w:rPr>
        <w:t>的能力；</w:t>
      </w:r>
    </w:p>
    <w:p w:rsidR="003924F0" w:rsidRPr="002750DB" w:rsidRDefault="003924F0" w:rsidP="003924F0">
      <w:pPr>
        <w:ind w:firstLineChars="196" w:firstLine="412"/>
        <w:rPr>
          <w:color w:val="000000"/>
          <w:szCs w:val="21"/>
        </w:rPr>
      </w:pPr>
      <w:r w:rsidRPr="002750DB">
        <w:rPr>
          <w:color w:val="000000"/>
          <w:szCs w:val="21"/>
        </w:rPr>
        <w:t>（</w:t>
      </w:r>
      <w:r w:rsidRPr="002750DB">
        <w:rPr>
          <w:color w:val="000000"/>
          <w:szCs w:val="21"/>
        </w:rPr>
        <w:t>9</w:t>
      </w:r>
      <w:r w:rsidRPr="002750DB">
        <w:rPr>
          <w:color w:val="000000"/>
          <w:szCs w:val="21"/>
        </w:rPr>
        <w:t>）具有</w:t>
      </w:r>
      <w:r w:rsidRPr="002750DB">
        <w:rPr>
          <w:rFonts w:hint="eastAsia"/>
          <w:color w:val="000000"/>
          <w:szCs w:val="21"/>
        </w:rPr>
        <w:t>中药文献阅读、分析归纳和应用</w:t>
      </w:r>
      <w:r w:rsidRPr="002750DB">
        <w:rPr>
          <w:color w:val="000000"/>
          <w:szCs w:val="21"/>
        </w:rPr>
        <w:t>的能力</w:t>
      </w:r>
      <w:r w:rsidRPr="002750DB">
        <w:rPr>
          <w:rFonts w:hint="eastAsia"/>
          <w:color w:val="000000"/>
          <w:szCs w:val="21"/>
        </w:rPr>
        <w:t>；</w:t>
      </w:r>
    </w:p>
    <w:p w:rsidR="003924F0" w:rsidRPr="002750DB" w:rsidRDefault="003924F0" w:rsidP="003924F0">
      <w:pPr>
        <w:ind w:firstLineChars="196" w:firstLine="412"/>
        <w:rPr>
          <w:color w:val="000000"/>
          <w:szCs w:val="21"/>
        </w:rPr>
      </w:pPr>
      <w:r w:rsidRPr="002750DB">
        <w:rPr>
          <w:color w:val="000000"/>
          <w:szCs w:val="21"/>
        </w:rPr>
        <w:t>（</w:t>
      </w:r>
      <w:r w:rsidRPr="002750DB">
        <w:rPr>
          <w:color w:val="000000"/>
          <w:szCs w:val="21"/>
        </w:rPr>
        <w:t>10</w:t>
      </w:r>
      <w:r w:rsidRPr="002750DB">
        <w:rPr>
          <w:rFonts w:hint="eastAsia"/>
          <w:color w:val="000000"/>
          <w:szCs w:val="21"/>
        </w:rPr>
        <w:t>）</w:t>
      </w:r>
      <w:r w:rsidRPr="002750DB">
        <w:rPr>
          <w:color w:val="000000"/>
          <w:szCs w:val="21"/>
        </w:rPr>
        <w:t>具有自主学习</w:t>
      </w:r>
      <w:r w:rsidRPr="002750DB">
        <w:rPr>
          <w:rFonts w:hint="eastAsia"/>
          <w:color w:val="000000"/>
          <w:szCs w:val="21"/>
        </w:rPr>
        <w:t>和进一步自主获取专业知识</w:t>
      </w:r>
      <w:r w:rsidRPr="002750DB">
        <w:rPr>
          <w:color w:val="000000"/>
          <w:szCs w:val="21"/>
        </w:rPr>
        <w:t>的能力。</w:t>
      </w:r>
    </w:p>
    <w:p w:rsidR="003924F0" w:rsidRPr="002750DB" w:rsidRDefault="003924F0" w:rsidP="003924F0">
      <w:pPr>
        <w:ind w:firstLineChars="200" w:firstLine="420"/>
        <w:rPr>
          <w:b/>
          <w:color w:val="000000"/>
          <w:szCs w:val="21"/>
        </w:rPr>
      </w:pPr>
      <w:r w:rsidRPr="002750DB">
        <w:rPr>
          <w:rFonts w:hint="eastAsia"/>
          <w:color w:val="000000"/>
          <w:szCs w:val="21"/>
        </w:rPr>
        <w:t>3</w:t>
      </w:r>
      <w:r w:rsidRPr="002750DB">
        <w:rPr>
          <w:color w:val="000000"/>
          <w:szCs w:val="21"/>
        </w:rPr>
        <w:t>．</w:t>
      </w:r>
      <w:r w:rsidRPr="002750DB">
        <w:rPr>
          <w:rFonts w:hint="eastAsia"/>
          <w:color w:val="000000"/>
          <w:szCs w:val="21"/>
        </w:rPr>
        <w:t>素质</w:t>
      </w:r>
      <w:r w:rsidRPr="002750DB">
        <w:rPr>
          <w:color w:val="000000"/>
          <w:szCs w:val="21"/>
        </w:rPr>
        <w:t>结构要求</w:t>
      </w:r>
      <w:r w:rsidRPr="002750DB">
        <w:rPr>
          <w:b/>
          <w:color w:val="000000"/>
          <w:szCs w:val="21"/>
        </w:rPr>
        <w:t>：</w:t>
      </w:r>
    </w:p>
    <w:p w:rsidR="003924F0" w:rsidRPr="002750DB" w:rsidRDefault="003924F0" w:rsidP="003924F0">
      <w:pPr>
        <w:ind w:firstLineChars="200" w:firstLine="420"/>
        <w:rPr>
          <w:color w:val="000000"/>
          <w:szCs w:val="21"/>
        </w:rPr>
      </w:pPr>
      <w:r w:rsidRPr="002750DB">
        <w:rPr>
          <w:rFonts w:hint="eastAsia"/>
          <w:color w:val="000000"/>
          <w:szCs w:val="21"/>
        </w:rPr>
        <w:t>既具有</w:t>
      </w:r>
      <w:r w:rsidRPr="002750DB">
        <w:rPr>
          <w:color w:val="000000"/>
          <w:szCs w:val="21"/>
        </w:rPr>
        <w:t>传统中医药理论和传统技能</w:t>
      </w:r>
      <w:r w:rsidRPr="002750DB">
        <w:rPr>
          <w:rFonts w:hint="eastAsia"/>
          <w:color w:val="000000"/>
          <w:szCs w:val="21"/>
        </w:rPr>
        <w:t>的基本素质</w:t>
      </w:r>
      <w:r w:rsidRPr="002750DB">
        <w:rPr>
          <w:color w:val="000000"/>
          <w:szCs w:val="21"/>
        </w:rPr>
        <w:t>，</w:t>
      </w:r>
      <w:r w:rsidRPr="002750DB">
        <w:rPr>
          <w:rFonts w:hint="eastAsia"/>
          <w:color w:val="000000"/>
          <w:szCs w:val="21"/>
        </w:rPr>
        <w:t>又具有现代医药知识与技能的综合素质，着重要求具有实践能力与创新意识，具备宽口径复合型人才的素质要求。</w:t>
      </w:r>
    </w:p>
    <w:p w:rsidR="003924F0" w:rsidRPr="002750DB" w:rsidRDefault="003924F0" w:rsidP="003924F0">
      <w:pPr>
        <w:ind w:firstLineChars="200" w:firstLine="420"/>
        <w:rPr>
          <w:color w:val="000000"/>
          <w:szCs w:val="21"/>
        </w:rPr>
      </w:pPr>
    </w:p>
    <w:p w:rsidR="003924F0" w:rsidRPr="002750DB" w:rsidRDefault="003924F0" w:rsidP="003924F0">
      <w:pPr>
        <w:ind w:firstLineChars="200" w:firstLine="420"/>
        <w:rPr>
          <w:rFonts w:eastAsia="黑体"/>
          <w:color w:val="000000"/>
          <w:szCs w:val="21"/>
        </w:rPr>
      </w:pPr>
      <w:r w:rsidRPr="002750DB">
        <w:rPr>
          <w:rFonts w:eastAsia="黑体"/>
          <w:color w:val="000000"/>
          <w:szCs w:val="21"/>
        </w:rPr>
        <w:t>三、授予学位</w:t>
      </w:r>
    </w:p>
    <w:p w:rsidR="003924F0" w:rsidRPr="002750DB" w:rsidRDefault="003924F0" w:rsidP="003924F0">
      <w:pPr>
        <w:ind w:firstLineChars="200" w:firstLine="420"/>
        <w:rPr>
          <w:color w:val="000000"/>
          <w:szCs w:val="21"/>
        </w:rPr>
      </w:pPr>
      <w:r w:rsidRPr="002750DB">
        <w:rPr>
          <w:color w:val="000000"/>
          <w:szCs w:val="21"/>
        </w:rPr>
        <w:t>理学学士学位。</w:t>
      </w:r>
    </w:p>
    <w:p w:rsidR="003924F0" w:rsidRPr="002750DB" w:rsidRDefault="003924F0" w:rsidP="003924F0">
      <w:pPr>
        <w:rPr>
          <w:rFonts w:eastAsia="黑体"/>
          <w:color w:val="000000"/>
          <w:szCs w:val="21"/>
        </w:rPr>
      </w:pPr>
    </w:p>
    <w:p w:rsidR="003924F0" w:rsidRPr="002750DB" w:rsidRDefault="003924F0" w:rsidP="003924F0">
      <w:pPr>
        <w:ind w:firstLineChars="200" w:firstLine="420"/>
        <w:rPr>
          <w:rFonts w:eastAsia="黑体"/>
          <w:color w:val="000000"/>
          <w:szCs w:val="21"/>
        </w:rPr>
      </w:pPr>
      <w:r w:rsidRPr="002750DB">
        <w:rPr>
          <w:rFonts w:eastAsia="黑体"/>
          <w:color w:val="000000"/>
          <w:szCs w:val="21"/>
        </w:rPr>
        <w:t>四、主干学科</w:t>
      </w:r>
    </w:p>
    <w:p w:rsidR="003924F0" w:rsidRPr="002750DB" w:rsidRDefault="003924F0" w:rsidP="003924F0">
      <w:pPr>
        <w:ind w:firstLine="420"/>
        <w:rPr>
          <w:color w:val="000000"/>
          <w:szCs w:val="21"/>
        </w:rPr>
      </w:pPr>
      <w:r w:rsidRPr="002750DB">
        <w:rPr>
          <w:color w:val="000000"/>
          <w:szCs w:val="21"/>
        </w:rPr>
        <w:t>中药学、中医学、</w:t>
      </w:r>
      <w:r w:rsidRPr="002750DB">
        <w:rPr>
          <w:rFonts w:hint="eastAsia"/>
          <w:color w:val="000000"/>
          <w:szCs w:val="21"/>
        </w:rPr>
        <w:t>化学</w:t>
      </w:r>
      <w:r w:rsidRPr="002750DB">
        <w:rPr>
          <w:color w:val="000000"/>
          <w:szCs w:val="21"/>
        </w:rPr>
        <w:t>。</w:t>
      </w:r>
    </w:p>
    <w:p w:rsidR="003924F0" w:rsidRPr="002750DB" w:rsidRDefault="003924F0" w:rsidP="003924F0">
      <w:pPr>
        <w:rPr>
          <w:rFonts w:eastAsia="黑体"/>
          <w:color w:val="000000"/>
          <w:szCs w:val="21"/>
        </w:rPr>
      </w:pPr>
    </w:p>
    <w:p w:rsidR="003924F0" w:rsidRPr="002750DB" w:rsidRDefault="003924F0" w:rsidP="003924F0">
      <w:pPr>
        <w:ind w:firstLineChars="200" w:firstLine="420"/>
        <w:rPr>
          <w:rFonts w:eastAsia="黑体"/>
          <w:color w:val="000000"/>
          <w:szCs w:val="21"/>
        </w:rPr>
      </w:pPr>
      <w:r w:rsidRPr="002750DB">
        <w:rPr>
          <w:rFonts w:eastAsia="黑体"/>
          <w:color w:val="000000"/>
          <w:szCs w:val="21"/>
        </w:rPr>
        <w:t>五、主要课程</w:t>
      </w:r>
    </w:p>
    <w:p w:rsidR="003924F0" w:rsidRPr="002750DB" w:rsidRDefault="003924F0" w:rsidP="003924F0">
      <w:pPr>
        <w:ind w:firstLine="420"/>
        <w:rPr>
          <w:color w:val="000000"/>
          <w:szCs w:val="21"/>
        </w:rPr>
      </w:pPr>
      <w:r w:rsidRPr="002750DB">
        <w:rPr>
          <w:color w:val="000000"/>
          <w:szCs w:val="21"/>
        </w:rPr>
        <w:t>中医学基础、中药学、方剂学、药用植物学、</w:t>
      </w:r>
      <w:r w:rsidRPr="002750DB">
        <w:rPr>
          <w:rFonts w:hint="eastAsia"/>
          <w:color w:val="000000"/>
          <w:szCs w:val="21"/>
        </w:rPr>
        <w:t>无机化学、</w:t>
      </w:r>
      <w:r w:rsidRPr="002750DB">
        <w:rPr>
          <w:color w:val="000000"/>
          <w:szCs w:val="21"/>
        </w:rPr>
        <w:t>有机化学、分析化学、</w:t>
      </w:r>
      <w:r w:rsidRPr="002750DB">
        <w:rPr>
          <w:rFonts w:hint="eastAsia"/>
          <w:color w:val="000000"/>
          <w:szCs w:val="21"/>
        </w:rPr>
        <w:t>药物化学、</w:t>
      </w:r>
      <w:r w:rsidRPr="002750DB">
        <w:rPr>
          <w:color w:val="000000"/>
          <w:szCs w:val="21"/>
        </w:rPr>
        <w:t>解剖组胚学、生理学、药理学、中药药理学、中药化学、中药鉴定学、中药炮制学、中药药剂学、中药分析、药事管理学。</w:t>
      </w:r>
    </w:p>
    <w:p w:rsidR="003924F0" w:rsidRPr="002750DB" w:rsidRDefault="003924F0" w:rsidP="003924F0">
      <w:pPr>
        <w:ind w:firstLine="420"/>
        <w:rPr>
          <w:color w:val="000000"/>
          <w:szCs w:val="21"/>
        </w:rPr>
      </w:pPr>
    </w:p>
    <w:p w:rsidR="003924F0" w:rsidRPr="002750DB" w:rsidRDefault="003924F0" w:rsidP="003924F0">
      <w:pPr>
        <w:rPr>
          <w:rFonts w:eastAsia="黑体"/>
          <w:color w:val="000000"/>
          <w:szCs w:val="21"/>
        </w:rPr>
      </w:pPr>
      <w:r w:rsidRPr="002750DB">
        <w:rPr>
          <w:rFonts w:eastAsia="黑体"/>
          <w:color w:val="000000"/>
          <w:szCs w:val="21"/>
        </w:rPr>
        <w:t>六、业务教育的基本要求</w:t>
      </w:r>
    </w:p>
    <w:p w:rsidR="003924F0" w:rsidRPr="002750DB" w:rsidRDefault="003924F0" w:rsidP="003924F0">
      <w:pPr>
        <w:rPr>
          <w:color w:val="000000"/>
          <w:szCs w:val="21"/>
        </w:rPr>
      </w:pPr>
      <w:r w:rsidRPr="002750DB">
        <w:rPr>
          <w:rFonts w:hint="eastAsia"/>
          <w:color w:val="000000"/>
          <w:szCs w:val="21"/>
        </w:rPr>
        <w:t>本</w:t>
      </w:r>
      <w:r w:rsidRPr="002750DB">
        <w:rPr>
          <w:color w:val="000000"/>
          <w:szCs w:val="21"/>
        </w:rPr>
        <w:t>专业改革传统的教育思想、教育内容和教育方法，贯彻理论联系实际的原则，切实加强</w:t>
      </w:r>
      <w:r w:rsidRPr="002750DB">
        <w:rPr>
          <w:color w:val="000000"/>
          <w:szCs w:val="21"/>
        </w:rPr>
        <w:t>“</w:t>
      </w:r>
      <w:r w:rsidRPr="002750DB">
        <w:rPr>
          <w:color w:val="000000"/>
          <w:szCs w:val="21"/>
        </w:rPr>
        <w:t>三基</w:t>
      </w:r>
      <w:r w:rsidRPr="002750DB">
        <w:rPr>
          <w:color w:val="000000"/>
          <w:szCs w:val="21"/>
        </w:rPr>
        <w:t>”</w:t>
      </w:r>
      <w:r w:rsidRPr="002750DB">
        <w:rPr>
          <w:color w:val="000000"/>
          <w:szCs w:val="21"/>
        </w:rPr>
        <w:t>（基本理论、基本知识和基本技能）的教育和训练；</w:t>
      </w:r>
      <w:r w:rsidRPr="002750DB">
        <w:rPr>
          <w:rFonts w:hint="eastAsia"/>
          <w:color w:val="000000"/>
          <w:szCs w:val="21"/>
        </w:rPr>
        <w:t>其课程设置将</w:t>
      </w:r>
      <w:r w:rsidRPr="002750DB">
        <w:rPr>
          <w:color w:val="000000"/>
          <w:szCs w:val="21"/>
        </w:rPr>
        <w:t>紧密联系中药特色专业应用性人才培养的要求，加强实验课程的比重，强化学生动手能力和实验技能的培养；注重中药行业的发展</w:t>
      </w:r>
      <w:r w:rsidRPr="002750DB">
        <w:rPr>
          <w:rFonts w:hint="eastAsia"/>
          <w:color w:val="000000"/>
          <w:szCs w:val="21"/>
        </w:rPr>
        <w:t>，</w:t>
      </w:r>
      <w:r w:rsidRPr="002750DB">
        <w:rPr>
          <w:color w:val="000000"/>
          <w:szCs w:val="21"/>
        </w:rPr>
        <w:t>强化中医药传统理论和传统技能，加强中医药基础理论和中药的辨识、传统</w:t>
      </w:r>
      <w:r w:rsidRPr="002750DB">
        <w:rPr>
          <w:rFonts w:hint="eastAsia"/>
          <w:color w:val="000000"/>
          <w:szCs w:val="21"/>
        </w:rPr>
        <w:t>炮制技术和</w:t>
      </w:r>
      <w:r w:rsidRPr="002750DB">
        <w:rPr>
          <w:color w:val="000000"/>
          <w:szCs w:val="21"/>
        </w:rPr>
        <w:t>制药技能的学习，以及在中医药理论指导下的中药临床应用的传承、创新。</w:t>
      </w:r>
      <w:r w:rsidRPr="002750DB">
        <w:rPr>
          <w:rFonts w:hint="eastAsia"/>
          <w:color w:val="000000"/>
          <w:szCs w:val="21"/>
        </w:rPr>
        <w:t>通过开设独立的中药学特色专业综合设计性实验课程，发挥学生学习的主动性和积极性，开展研究性自主学习，</w:t>
      </w:r>
      <w:r w:rsidRPr="002750DB">
        <w:rPr>
          <w:rFonts w:hAnsi="宋体"/>
          <w:color w:val="000000"/>
          <w:szCs w:val="21"/>
        </w:rPr>
        <w:t>强化创新技能和独立分析问题、解决问题能力的培养，使学生具备一定的科研能力</w:t>
      </w:r>
      <w:r w:rsidRPr="002750DB">
        <w:rPr>
          <w:rFonts w:hint="eastAsia"/>
          <w:color w:val="000000"/>
          <w:szCs w:val="21"/>
        </w:rPr>
        <w:t>，以适应中药行业的传承、创新和应用性人才的需求。同时</w:t>
      </w:r>
      <w:r w:rsidRPr="002750DB">
        <w:rPr>
          <w:color w:val="000000"/>
          <w:szCs w:val="21"/>
        </w:rPr>
        <w:t>增加中药学专业相关的边缘学科、交叉学科、新兴学科选修课，拓宽学生的知识面。</w:t>
      </w:r>
    </w:p>
    <w:p w:rsidR="003924F0" w:rsidRPr="002750DB" w:rsidRDefault="003924F0" w:rsidP="003924F0">
      <w:pPr>
        <w:rPr>
          <w:rFonts w:eastAsia="楷体_GB2312"/>
          <w:b/>
          <w:color w:val="000000"/>
          <w:szCs w:val="21"/>
        </w:rPr>
      </w:pPr>
      <w:r w:rsidRPr="002750DB">
        <w:rPr>
          <w:rFonts w:eastAsia="楷体_GB2312"/>
          <w:b/>
          <w:color w:val="000000"/>
          <w:szCs w:val="21"/>
        </w:rPr>
        <w:t>（一）主要课程模块</w:t>
      </w:r>
    </w:p>
    <w:p w:rsidR="003924F0" w:rsidRPr="002750DB" w:rsidRDefault="003924F0" w:rsidP="003924F0">
      <w:pPr>
        <w:ind w:firstLine="420"/>
        <w:rPr>
          <w:color w:val="000000"/>
          <w:spacing w:val="-3"/>
          <w:szCs w:val="21"/>
        </w:rPr>
      </w:pPr>
      <w:r w:rsidRPr="002750DB">
        <w:rPr>
          <w:color w:val="000000"/>
          <w:spacing w:val="-3"/>
          <w:szCs w:val="21"/>
        </w:rPr>
        <w:t>中药</w:t>
      </w:r>
      <w:r w:rsidRPr="002750DB">
        <w:rPr>
          <w:rFonts w:hint="eastAsia"/>
          <w:color w:val="000000"/>
          <w:spacing w:val="-3"/>
          <w:szCs w:val="21"/>
        </w:rPr>
        <w:t>学</w:t>
      </w:r>
      <w:r w:rsidRPr="002750DB">
        <w:rPr>
          <w:color w:val="000000"/>
          <w:spacing w:val="-3"/>
          <w:szCs w:val="21"/>
        </w:rPr>
        <w:t>特色专业课程主要分成</w:t>
      </w:r>
      <w:r w:rsidRPr="002750DB">
        <w:rPr>
          <w:rFonts w:hint="eastAsia"/>
          <w:color w:val="000000"/>
          <w:spacing w:val="-3"/>
          <w:szCs w:val="21"/>
        </w:rPr>
        <w:t>四</w:t>
      </w:r>
      <w:r w:rsidRPr="002750DB">
        <w:rPr>
          <w:color w:val="000000"/>
          <w:spacing w:val="-3"/>
          <w:szCs w:val="21"/>
        </w:rPr>
        <w:t>大课程模块，包括</w:t>
      </w:r>
      <w:r w:rsidRPr="002750DB">
        <w:rPr>
          <w:rFonts w:hint="eastAsia"/>
          <w:color w:val="000000"/>
          <w:spacing w:val="-3"/>
          <w:szCs w:val="21"/>
        </w:rPr>
        <w:t>化学基础</w:t>
      </w:r>
      <w:r w:rsidRPr="002750DB">
        <w:rPr>
          <w:color w:val="000000"/>
          <w:spacing w:val="-3"/>
          <w:szCs w:val="21"/>
        </w:rPr>
        <w:t>课程模块</w:t>
      </w:r>
      <w:r w:rsidRPr="002750DB">
        <w:rPr>
          <w:rFonts w:hint="eastAsia"/>
          <w:color w:val="000000"/>
          <w:spacing w:val="-3"/>
          <w:szCs w:val="21"/>
        </w:rPr>
        <w:t>、基础医学与生物学</w:t>
      </w:r>
      <w:r w:rsidRPr="002750DB">
        <w:rPr>
          <w:color w:val="000000"/>
          <w:spacing w:val="-3"/>
          <w:szCs w:val="21"/>
        </w:rPr>
        <w:t>课程模块</w:t>
      </w:r>
      <w:r w:rsidRPr="002750DB">
        <w:rPr>
          <w:rFonts w:hint="eastAsia"/>
          <w:color w:val="000000"/>
          <w:spacing w:val="-3"/>
          <w:szCs w:val="21"/>
        </w:rPr>
        <w:t>、药学</w:t>
      </w:r>
      <w:r w:rsidRPr="002750DB">
        <w:rPr>
          <w:color w:val="000000"/>
          <w:spacing w:val="-3"/>
          <w:szCs w:val="21"/>
        </w:rPr>
        <w:t>课程模块</w:t>
      </w:r>
      <w:r w:rsidRPr="002750DB">
        <w:rPr>
          <w:rFonts w:hint="eastAsia"/>
          <w:color w:val="000000"/>
          <w:spacing w:val="-3"/>
          <w:szCs w:val="21"/>
        </w:rPr>
        <w:t>以及中药学核心</w:t>
      </w:r>
      <w:r w:rsidRPr="002750DB">
        <w:rPr>
          <w:color w:val="000000"/>
          <w:spacing w:val="-3"/>
          <w:szCs w:val="21"/>
        </w:rPr>
        <w:t>课程模块。</w:t>
      </w:r>
    </w:p>
    <w:p w:rsidR="003924F0" w:rsidRPr="002750DB" w:rsidRDefault="003924F0" w:rsidP="003924F0">
      <w:pPr>
        <w:ind w:firstLine="420"/>
        <w:rPr>
          <w:color w:val="000000"/>
          <w:spacing w:val="-3"/>
          <w:szCs w:val="21"/>
        </w:rPr>
      </w:pPr>
      <w:r w:rsidRPr="002750DB">
        <w:rPr>
          <w:rFonts w:hint="eastAsia"/>
          <w:color w:val="000000"/>
          <w:spacing w:val="-3"/>
          <w:szCs w:val="21"/>
        </w:rPr>
        <w:t>化学基础</w:t>
      </w:r>
      <w:r w:rsidRPr="002750DB">
        <w:rPr>
          <w:color w:val="000000"/>
          <w:spacing w:val="-3"/>
          <w:szCs w:val="21"/>
        </w:rPr>
        <w:t>课程模块</w:t>
      </w:r>
      <w:r w:rsidRPr="002750DB">
        <w:rPr>
          <w:rFonts w:hint="eastAsia"/>
          <w:color w:val="000000"/>
          <w:spacing w:val="-3"/>
          <w:szCs w:val="21"/>
        </w:rPr>
        <w:t>为化学基础课程；基础医学与生物学</w:t>
      </w:r>
      <w:r w:rsidRPr="002750DB">
        <w:rPr>
          <w:color w:val="000000"/>
          <w:spacing w:val="-3"/>
          <w:szCs w:val="21"/>
        </w:rPr>
        <w:t>课程模块</w:t>
      </w:r>
      <w:r w:rsidRPr="002750DB">
        <w:rPr>
          <w:rFonts w:hint="eastAsia"/>
          <w:color w:val="000000"/>
          <w:spacing w:val="-3"/>
          <w:szCs w:val="21"/>
        </w:rPr>
        <w:t>为医学基础、生物学学科</w:t>
      </w:r>
      <w:r w:rsidRPr="002750DB">
        <w:rPr>
          <w:rFonts w:hint="eastAsia"/>
          <w:color w:val="000000"/>
          <w:spacing w:val="-3"/>
          <w:szCs w:val="21"/>
        </w:rPr>
        <w:lastRenderedPageBreak/>
        <w:t>的专业基础课程；药学</w:t>
      </w:r>
      <w:r w:rsidRPr="002750DB">
        <w:rPr>
          <w:color w:val="000000"/>
          <w:spacing w:val="-3"/>
          <w:szCs w:val="21"/>
        </w:rPr>
        <w:t>课程模块</w:t>
      </w:r>
      <w:r w:rsidRPr="002750DB">
        <w:rPr>
          <w:rFonts w:hint="eastAsia"/>
          <w:color w:val="000000"/>
          <w:spacing w:val="-3"/>
          <w:szCs w:val="21"/>
        </w:rPr>
        <w:t>为</w:t>
      </w:r>
      <w:r w:rsidRPr="002750DB">
        <w:rPr>
          <w:color w:val="000000"/>
          <w:spacing w:val="-3"/>
          <w:szCs w:val="21"/>
        </w:rPr>
        <w:t>药学专业基础课程</w:t>
      </w:r>
      <w:r w:rsidRPr="002750DB">
        <w:rPr>
          <w:rFonts w:hint="eastAsia"/>
          <w:color w:val="000000"/>
          <w:spacing w:val="-3"/>
          <w:szCs w:val="21"/>
        </w:rPr>
        <w:t>；中药学核心</w:t>
      </w:r>
      <w:r w:rsidRPr="002750DB">
        <w:rPr>
          <w:color w:val="000000"/>
          <w:spacing w:val="-3"/>
          <w:szCs w:val="21"/>
        </w:rPr>
        <w:t>课程模块</w:t>
      </w:r>
      <w:r w:rsidRPr="002750DB">
        <w:rPr>
          <w:rFonts w:hint="eastAsia"/>
          <w:color w:val="000000"/>
          <w:spacing w:val="-3"/>
          <w:szCs w:val="21"/>
        </w:rPr>
        <w:t>为中药学专业基础及专业课程。</w:t>
      </w:r>
      <w:r w:rsidRPr="002750DB">
        <w:rPr>
          <w:color w:val="000000"/>
          <w:spacing w:val="-3"/>
          <w:szCs w:val="21"/>
        </w:rPr>
        <w:t>另外在中药</w:t>
      </w:r>
      <w:r w:rsidRPr="002750DB">
        <w:rPr>
          <w:rFonts w:hint="eastAsia"/>
          <w:color w:val="000000"/>
          <w:spacing w:val="-3"/>
          <w:szCs w:val="21"/>
        </w:rPr>
        <w:t>核心</w:t>
      </w:r>
      <w:r w:rsidRPr="002750DB">
        <w:rPr>
          <w:color w:val="000000"/>
          <w:spacing w:val="-3"/>
          <w:szCs w:val="21"/>
        </w:rPr>
        <w:t>模块中的中药专业课程，针对中药</w:t>
      </w:r>
      <w:r w:rsidRPr="002750DB">
        <w:rPr>
          <w:rFonts w:hint="eastAsia"/>
          <w:color w:val="000000"/>
          <w:spacing w:val="-3"/>
          <w:szCs w:val="21"/>
        </w:rPr>
        <w:t>专业领域和行业的创新性、应</w:t>
      </w:r>
      <w:r w:rsidRPr="002750DB">
        <w:rPr>
          <w:color w:val="000000"/>
          <w:spacing w:val="-3"/>
          <w:szCs w:val="21"/>
        </w:rPr>
        <w:t>用</w:t>
      </w:r>
      <w:r w:rsidRPr="002750DB">
        <w:rPr>
          <w:rFonts w:hint="eastAsia"/>
          <w:color w:val="000000"/>
          <w:spacing w:val="-3"/>
          <w:szCs w:val="21"/>
        </w:rPr>
        <w:t>性</w:t>
      </w:r>
      <w:r w:rsidRPr="002750DB">
        <w:rPr>
          <w:color w:val="000000"/>
          <w:spacing w:val="-3"/>
          <w:szCs w:val="21"/>
        </w:rPr>
        <w:t>人才的培养要求，将各专业课程和相应的专业基础课程中的相关实验技术整合，形成</w:t>
      </w:r>
      <w:r w:rsidRPr="002750DB">
        <w:rPr>
          <w:rFonts w:hint="eastAsia"/>
          <w:color w:val="000000"/>
          <w:spacing w:val="-3"/>
          <w:szCs w:val="21"/>
        </w:rPr>
        <w:t>专业</w:t>
      </w:r>
      <w:r w:rsidRPr="002750DB">
        <w:rPr>
          <w:color w:val="000000"/>
          <w:spacing w:val="-3"/>
          <w:szCs w:val="21"/>
        </w:rPr>
        <w:t>综合实验，作为单独的实验课程开设。</w:t>
      </w:r>
    </w:p>
    <w:p w:rsidR="003924F0" w:rsidRDefault="003924F0" w:rsidP="003924F0">
      <w:pPr>
        <w:jc w:val="center"/>
        <w:rPr>
          <w:b/>
          <w:color w:val="000000"/>
          <w:szCs w:val="21"/>
        </w:rPr>
      </w:pPr>
    </w:p>
    <w:p w:rsidR="003924F0" w:rsidRDefault="003924F0" w:rsidP="003924F0">
      <w:pPr>
        <w:jc w:val="center"/>
        <w:rPr>
          <w:b/>
          <w:color w:val="000000"/>
          <w:szCs w:val="21"/>
        </w:rPr>
      </w:pPr>
    </w:p>
    <w:p w:rsidR="003924F0" w:rsidRDefault="003924F0" w:rsidP="003924F0">
      <w:pPr>
        <w:jc w:val="center"/>
        <w:rPr>
          <w:b/>
          <w:color w:val="000000"/>
          <w:szCs w:val="21"/>
        </w:rPr>
      </w:pPr>
    </w:p>
    <w:p w:rsidR="003924F0" w:rsidRDefault="003924F0" w:rsidP="003924F0">
      <w:pPr>
        <w:jc w:val="center"/>
        <w:rPr>
          <w:b/>
          <w:color w:val="000000"/>
          <w:szCs w:val="21"/>
        </w:rPr>
      </w:pPr>
    </w:p>
    <w:p w:rsidR="003924F0" w:rsidRPr="00D14968" w:rsidRDefault="003924F0" w:rsidP="003924F0">
      <w:pPr>
        <w:jc w:val="center"/>
        <w:rPr>
          <w:b/>
          <w:szCs w:val="21"/>
        </w:rPr>
      </w:pPr>
      <w:r w:rsidRPr="002750DB">
        <w:rPr>
          <w:rFonts w:hint="eastAsia"/>
          <w:b/>
          <w:color w:val="000000"/>
          <w:szCs w:val="21"/>
        </w:rPr>
        <w:t>化学基础</w:t>
      </w:r>
      <w:r w:rsidRPr="002750DB">
        <w:rPr>
          <w:b/>
          <w:color w:val="000000"/>
          <w:szCs w:val="21"/>
        </w:rPr>
        <w:t>课程模块（</w:t>
      </w:r>
      <w:r w:rsidRPr="00D14968">
        <w:rPr>
          <w:b/>
          <w:szCs w:val="21"/>
        </w:rPr>
        <w:t>共</w:t>
      </w:r>
      <w:r w:rsidRPr="00D14968">
        <w:rPr>
          <w:rFonts w:hint="eastAsia"/>
          <w:b/>
          <w:szCs w:val="21"/>
        </w:rPr>
        <w:t>20</w:t>
      </w:r>
      <w:r w:rsidRPr="00D14968">
        <w:rPr>
          <w:b/>
          <w:szCs w:val="21"/>
        </w:rPr>
        <w:t>学分）</w:t>
      </w:r>
    </w:p>
    <w:tbl>
      <w:tblPr>
        <w:tblW w:w="5000" w:type="pct"/>
        <w:tblBorders>
          <w:top w:val="single" w:sz="4" w:space="0" w:color="auto"/>
          <w:bottom w:val="single" w:sz="4" w:space="0" w:color="auto"/>
        </w:tblBorders>
        <w:tblCellMar>
          <w:left w:w="57" w:type="dxa"/>
          <w:right w:w="57" w:type="dxa"/>
        </w:tblCellMar>
        <w:tblLook w:val="0000"/>
      </w:tblPr>
      <w:tblGrid>
        <w:gridCol w:w="3450"/>
        <w:gridCol w:w="775"/>
        <w:gridCol w:w="968"/>
        <w:gridCol w:w="1157"/>
        <w:gridCol w:w="2070"/>
      </w:tblGrid>
      <w:tr w:rsidR="003924F0" w:rsidRPr="00D14968" w:rsidTr="00514466">
        <w:trPr>
          <w:trHeight w:val="283"/>
        </w:trPr>
        <w:tc>
          <w:tcPr>
            <w:tcW w:w="2049" w:type="pct"/>
            <w:tcBorders>
              <w:top w:val="single" w:sz="4" w:space="0" w:color="auto"/>
              <w:bottom w:val="single" w:sz="4" w:space="0" w:color="auto"/>
            </w:tcBorders>
            <w:vAlign w:val="center"/>
          </w:tcPr>
          <w:p w:rsidR="003924F0" w:rsidRPr="00D14968" w:rsidRDefault="003924F0" w:rsidP="00514466">
            <w:pPr>
              <w:widowControl/>
              <w:jc w:val="center"/>
              <w:rPr>
                <w:kern w:val="0"/>
                <w:szCs w:val="21"/>
              </w:rPr>
            </w:pPr>
            <w:r w:rsidRPr="00D14968">
              <w:rPr>
                <w:kern w:val="0"/>
                <w:szCs w:val="21"/>
              </w:rPr>
              <w:t>课程名称</w:t>
            </w:r>
          </w:p>
        </w:tc>
        <w:tc>
          <w:tcPr>
            <w:tcW w:w="460" w:type="pct"/>
            <w:tcBorders>
              <w:top w:val="single" w:sz="4" w:space="0" w:color="auto"/>
              <w:bottom w:val="single" w:sz="4" w:space="0" w:color="auto"/>
            </w:tcBorders>
            <w:vAlign w:val="center"/>
          </w:tcPr>
          <w:p w:rsidR="003924F0" w:rsidRPr="00D14968" w:rsidRDefault="003924F0" w:rsidP="00514466">
            <w:pPr>
              <w:widowControl/>
              <w:jc w:val="center"/>
              <w:rPr>
                <w:kern w:val="0"/>
                <w:szCs w:val="21"/>
              </w:rPr>
            </w:pPr>
            <w:r w:rsidRPr="00D14968">
              <w:rPr>
                <w:kern w:val="0"/>
                <w:szCs w:val="21"/>
              </w:rPr>
              <w:t>学分</w:t>
            </w:r>
          </w:p>
        </w:tc>
        <w:tc>
          <w:tcPr>
            <w:tcW w:w="575" w:type="pct"/>
            <w:tcBorders>
              <w:top w:val="single" w:sz="4" w:space="0" w:color="auto"/>
              <w:bottom w:val="single" w:sz="4" w:space="0" w:color="auto"/>
            </w:tcBorders>
            <w:vAlign w:val="center"/>
          </w:tcPr>
          <w:p w:rsidR="003924F0" w:rsidRPr="00D14968" w:rsidRDefault="003924F0" w:rsidP="00514466">
            <w:pPr>
              <w:widowControl/>
              <w:jc w:val="center"/>
              <w:rPr>
                <w:kern w:val="0"/>
                <w:szCs w:val="21"/>
              </w:rPr>
            </w:pPr>
            <w:r w:rsidRPr="00D14968">
              <w:rPr>
                <w:kern w:val="0"/>
                <w:szCs w:val="21"/>
              </w:rPr>
              <w:t>学时</w:t>
            </w:r>
          </w:p>
        </w:tc>
        <w:tc>
          <w:tcPr>
            <w:tcW w:w="687" w:type="pct"/>
            <w:tcBorders>
              <w:top w:val="single" w:sz="4" w:space="0" w:color="auto"/>
              <w:bottom w:val="single" w:sz="4" w:space="0" w:color="auto"/>
            </w:tcBorders>
            <w:vAlign w:val="center"/>
          </w:tcPr>
          <w:p w:rsidR="003924F0" w:rsidRPr="00D14968" w:rsidRDefault="003924F0" w:rsidP="00514466">
            <w:pPr>
              <w:widowControl/>
              <w:jc w:val="center"/>
              <w:rPr>
                <w:kern w:val="0"/>
                <w:szCs w:val="21"/>
              </w:rPr>
            </w:pPr>
            <w:r w:rsidRPr="00D14968">
              <w:rPr>
                <w:kern w:val="0"/>
                <w:szCs w:val="21"/>
              </w:rPr>
              <w:t>学期</w:t>
            </w:r>
          </w:p>
        </w:tc>
        <w:tc>
          <w:tcPr>
            <w:tcW w:w="1229" w:type="pct"/>
            <w:tcBorders>
              <w:top w:val="single" w:sz="4" w:space="0" w:color="auto"/>
              <w:bottom w:val="single" w:sz="4" w:space="0" w:color="auto"/>
            </w:tcBorders>
            <w:vAlign w:val="center"/>
          </w:tcPr>
          <w:p w:rsidR="003924F0" w:rsidRPr="00D14968" w:rsidRDefault="003924F0" w:rsidP="00514466">
            <w:pPr>
              <w:jc w:val="center"/>
              <w:rPr>
                <w:kern w:val="0"/>
                <w:szCs w:val="21"/>
              </w:rPr>
            </w:pPr>
            <w:r w:rsidRPr="00D14968">
              <w:rPr>
                <w:kern w:val="0"/>
                <w:szCs w:val="21"/>
              </w:rPr>
              <w:t>性质</w:t>
            </w:r>
          </w:p>
        </w:tc>
      </w:tr>
      <w:tr w:rsidR="003924F0" w:rsidRPr="002750DB" w:rsidTr="00514466">
        <w:tblPrEx>
          <w:tblCellMar>
            <w:left w:w="108" w:type="dxa"/>
            <w:right w:w="108" w:type="dxa"/>
          </w:tblCellMar>
        </w:tblPrEx>
        <w:trPr>
          <w:trHeight w:val="92"/>
        </w:trPr>
        <w:tc>
          <w:tcPr>
            <w:tcW w:w="2049"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无机化学</w:t>
            </w:r>
          </w:p>
        </w:tc>
        <w:tc>
          <w:tcPr>
            <w:tcW w:w="460" w:type="pct"/>
            <w:tcBorders>
              <w:top w:val="single" w:sz="4" w:space="0" w:color="auto"/>
            </w:tcBorders>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2</w:t>
            </w:r>
          </w:p>
        </w:tc>
        <w:tc>
          <w:tcPr>
            <w:tcW w:w="575"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Borders>
              <w:top w:val="single" w:sz="4" w:space="0" w:color="auto"/>
            </w:tcBorders>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1</w:t>
            </w:r>
          </w:p>
        </w:tc>
        <w:tc>
          <w:tcPr>
            <w:tcW w:w="1229" w:type="pct"/>
            <w:tcBorders>
              <w:top w:val="single" w:sz="4" w:space="0" w:color="auto"/>
            </w:tcBorders>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30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无机化学实验</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1</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w:t>
            </w:r>
            <w:r w:rsidRPr="002750DB">
              <w:rPr>
                <w:rFonts w:hint="eastAsia"/>
                <w:color w:val="000000"/>
                <w:szCs w:val="21"/>
              </w:rPr>
              <w:t>查</w:t>
            </w:r>
            <w:r w:rsidRPr="002750DB">
              <w:rPr>
                <w:color w:val="000000"/>
                <w:szCs w:val="21"/>
              </w:rPr>
              <w:t>）</w:t>
            </w:r>
          </w:p>
        </w:tc>
      </w:tr>
      <w:tr w:rsidR="003924F0" w:rsidRPr="002750DB" w:rsidTr="00514466">
        <w:tblPrEx>
          <w:tblCellMar>
            <w:left w:w="108" w:type="dxa"/>
            <w:right w:w="108" w:type="dxa"/>
          </w:tblCellMar>
        </w:tblPrEx>
        <w:trPr>
          <w:trHeight w:val="30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有机化学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4</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72</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2</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有机化学实验</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2</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物理化学</w:t>
            </w:r>
          </w:p>
        </w:tc>
        <w:tc>
          <w:tcPr>
            <w:tcW w:w="460" w:type="pct"/>
            <w:tcMar>
              <w:left w:w="0" w:type="dxa"/>
              <w:right w:w="0" w:type="dxa"/>
            </w:tcMar>
            <w:vAlign w:val="center"/>
          </w:tcPr>
          <w:p w:rsidR="003924F0" w:rsidRPr="00574C4B" w:rsidRDefault="003924F0" w:rsidP="00514466">
            <w:pPr>
              <w:jc w:val="center"/>
              <w:rPr>
                <w:bCs/>
                <w:szCs w:val="21"/>
              </w:rPr>
            </w:pPr>
            <w:r w:rsidRPr="00574C4B">
              <w:rPr>
                <w:rFonts w:hint="eastAsia"/>
                <w:bCs/>
                <w:szCs w:val="21"/>
              </w:rPr>
              <w:t>2</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4</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物理化学实验</w:t>
            </w:r>
          </w:p>
        </w:tc>
        <w:tc>
          <w:tcPr>
            <w:tcW w:w="460" w:type="pct"/>
            <w:tcMar>
              <w:left w:w="0" w:type="dxa"/>
              <w:right w:w="0" w:type="dxa"/>
            </w:tcMar>
            <w:vAlign w:val="center"/>
          </w:tcPr>
          <w:p w:rsidR="003924F0" w:rsidRPr="00574C4B" w:rsidRDefault="003924F0" w:rsidP="00514466">
            <w:pPr>
              <w:jc w:val="center"/>
              <w:rPr>
                <w:bCs/>
                <w:szCs w:val="21"/>
              </w:rPr>
            </w:pPr>
            <w:r w:rsidRPr="00574C4B">
              <w:rPr>
                <w:rFonts w:hint="eastAsia"/>
                <w:bCs/>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4</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分析化学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2</w:t>
            </w:r>
            <w:r w:rsidRPr="002750DB">
              <w:rPr>
                <w:rFonts w:hint="eastAsia"/>
                <w:bCs/>
                <w:color w:val="000000"/>
                <w:szCs w:val="21"/>
              </w:rPr>
              <w:t>.5</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30+24</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2</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w:t>
            </w:r>
            <w:r w:rsidRPr="002750DB">
              <w:rPr>
                <w:rFonts w:hint="eastAsia"/>
                <w:color w:val="000000"/>
                <w:szCs w:val="21"/>
              </w:rPr>
              <w:t>试</w:t>
            </w:r>
            <w:r w:rsidRPr="002750DB">
              <w:rPr>
                <w:color w:val="000000"/>
                <w:szCs w:val="21"/>
              </w:rPr>
              <w:t>）</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仪器分析</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2</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仪器分析实验</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必修</w:t>
            </w:r>
            <w:r w:rsidRPr="002750DB">
              <w:rPr>
                <w:color w:val="000000"/>
                <w:szCs w:val="21"/>
              </w:rPr>
              <w:t>（考查）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有机波谱分析</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2</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必修</w:t>
            </w:r>
            <w:r w:rsidRPr="002750DB">
              <w:rPr>
                <w:color w:val="000000"/>
                <w:szCs w:val="21"/>
              </w:rPr>
              <w:t>（考查）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药物</w:t>
            </w:r>
            <w:r w:rsidRPr="002750DB">
              <w:rPr>
                <w:color w:val="000000"/>
                <w:szCs w:val="21"/>
              </w:rPr>
              <w:t>色谱分析</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1.5</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18+18</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bl>
    <w:p w:rsidR="003924F0" w:rsidRPr="00D14968" w:rsidRDefault="003924F0" w:rsidP="003924F0">
      <w:pPr>
        <w:rPr>
          <w:spacing w:val="-3"/>
          <w:szCs w:val="21"/>
        </w:rPr>
      </w:pPr>
    </w:p>
    <w:p w:rsidR="003924F0" w:rsidRPr="002750DB" w:rsidRDefault="003924F0" w:rsidP="003924F0">
      <w:pPr>
        <w:jc w:val="center"/>
        <w:rPr>
          <w:b/>
          <w:color w:val="000000"/>
          <w:sz w:val="24"/>
        </w:rPr>
      </w:pPr>
      <w:r w:rsidRPr="00D14968">
        <w:rPr>
          <w:rFonts w:hint="eastAsia"/>
          <w:b/>
          <w:szCs w:val="21"/>
        </w:rPr>
        <w:t>基础医学与生物学</w:t>
      </w:r>
      <w:r w:rsidRPr="00D14968">
        <w:rPr>
          <w:b/>
          <w:szCs w:val="21"/>
        </w:rPr>
        <w:t>课程模块（共</w:t>
      </w:r>
      <w:r w:rsidRPr="00D14968">
        <w:rPr>
          <w:rFonts w:hint="eastAsia"/>
          <w:b/>
          <w:szCs w:val="21"/>
        </w:rPr>
        <w:t>21</w:t>
      </w:r>
      <w:r w:rsidRPr="002750DB">
        <w:rPr>
          <w:b/>
          <w:color w:val="000000"/>
          <w:szCs w:val="21"/>
        </w:rPr>
        <w:t>学分）</w:t>
      </w:r>
    </w:p>
    <w:tbl>
      <w:tblPr>
        <w:tblW w:w="5000" w:type="pct"/>
        <w:tblBorders>
          <w:top w:val="single" w:sz="4" w:space="0" w:color="auto"/>
          <w:bottom w:val="single" w:sz="4" w:space="0" w:color="auto"/>
        </w:tblBorders>
        <w:tblCellMar>
          <w:left w:w="57" w:type="dxa"/>
          <w:right w:w="57" w:type="dxa"/>
        </w:tblCellMar>
        <w:tblLook w:val="0000"/>
      </w:tblPr>
      <w:tblGrid>
        <w:gridCol w:w="3450"/>
        <w:gridCol w:w="775"/>
        <w:gridCol w:w="968"/>
        <w:gridCol w:w="1157"/>
        <w:gridCol w:w="2070"/>
      </w:tblGrid>
      <w:tr w:rsidR="003924F0" w:rsidRPr="002750DB" w:rsidTr="00514466">
        <w:trPr>
          <w:trHeight w:val="283"/>
        </w:trPr>
        <w:tc>
          <w:tcPr>
            <w:tcW w:w="2049"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课程名称</w:t>
            </w:r>
          </w:p>
        </w:tc>
        <w:tc>
          <w:tcPr>
            <w:tcW w:w="460"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学分</w:t>
            </w:r>
          </w:p>
        </w:tc>
        <w:tc>
          <w:tcPr>
            <w:tcW w:w="575"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学时</w:t>
            </w:r>
          </w:p>
        </w:tc>
        <w:tc>
          <w:tcPr>
            <w:tcW w:w="687"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学期</w:t>
            </w:r>
          </w:p>
        </w:tc>
        <w:tc>
          <w:tcPr>
            <w:tcW w:w="1229" w:type="pct"/>
            <w:tcBorders>
              <w:top w:val="single" w:sz="4" w:space="0" w:color="auto"/>
              <w:bottom w:val="single" w:sz="4" w:space="0" w:color="auto"/>
            </w:tcBorders>
            <w:vAlign w:val="center"/>
          </w:tcPr>
          <w:p w:rsidR="003924F0" w:rsidRPr="002750DB" w:rsidRDefault="003924F0" w:rsidP="00514466">
            <w:pPr>
              <w:jc w:val="center"/>
              <w:rPr>
                <w:color w:val="000000"/>
                <w:kern w:val="0"/>
                <w:szCs w:val="21"/>
              </w:rPr>
            </w:pPr>
            <w:r w:rsidRPr="002750DB">
              <w:rPr>
                <w:color w:val="000000"/>
                <w:kern w:val="0"/>
                <w:szCs w:val="21"/>
              </w:rPr>
              <w:t>性质</w:t>
            </w:r>
          </w:p>
        </w:tc>
      </w:tr>
      <w:tr w:rsidR="003924F0" w:rsidRPr="002750DB" w:rsidTr="00514466">
        <w:tblPrEx>
          <w:tblCellMar>
            <w:left w:w="108" w:type="dxa"/>
            <w:right w:w="108" w:type="dxa"/>
          </w:tblCellMar>
        </w:tblPrEx>
        <w:trPr>
          <w:trHeight w:val="92"/>
        </w:trPr>
        <w:tc>
          <w:tcPr>
            <w:tcW w:w="2049"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解剖组胚学</w:t>
            </w:r>
          </w:p>
        </w:tc>
        <w:tc>
          <w:tcPr>
            <w:tcW w:w="460" w:type="pct"/>
            <w:tcBorders>
              <w:top w:val="single" w:sz="4" w:space="0" w:color="auto"/>
            </w:tcBorders>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2.5</w:t>
            </w:r>
          </w:p>
        </w:tc>
        <w:tc>
          <w:tcPr>
            <w:tcW w:w="575"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36+18</w:t>
            </w:r>
          </w:p>
        </w:tc>
        <w:tc>
          <w:tcPr>
            <w:tcW w:w="687" w:type="pct"/>
            <w:tcBorders>
              <w:top w:val="single" w:sz="4" w:space="0" w:color="auto"/>
            </w:tcBorders>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1</w:t>
            </w:r>
          </w:p>
        </w:tc>
        <w:tc>
          <w:tcPr>
            <w:tcW w:w="1229" w:type="pct"/>
            <w:tcBorders>
              <w:top w:val="single" w:sz="4" w:space="0" w:color="auto"/>
            </w:tcBorders>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30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生理学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2</w:t>
            </w:r>
            <w:r w:rsidRPr="002750DB">
              <w:rPr>
                <w:rFonts w:hint="eastAsia"/>
                <w:bCs/>
                <w:color w:val="000000"/>
                <w:szCs w:val="21"/>
              </w:rPr>
              <w:t>.5</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36+18</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30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生物化学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3.5</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54</w:t>
            </w:r>
            <w:r w:rsidRPr="002750DB">
              <w:rPr>
                <w:rFonts w:hint="eastAsia"/>
                <w:color w:val="000000"/>
                <w:kern w:val="0"/>
                <w:szCs w:val="21"/>
              </w:rPr>
              <w:t>+18</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微生物与免疫学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2.5</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36+18</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w:t>
            </w:r>
            <w:r w:rsidRPr="002750DB">
              <w:rPr>
                <w:color w:val="000000"/>
                <w:szCs w:val="21"/>
              </w:rPr>
              <w:t>（考查）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分子生物学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病理</w:t>
            </w:r>
            <w:r w:rsidRPr="002750DB">
              <w:rPr>
                <w:rFonts w:hint="eastAsia"/>
                <w:color w:val="000000"/>
                <w:szCs w:val="21"/>
              </w:rPr>
              <w:t>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4</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医学心理学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r w:rsidRPr="002750DB">
              <w:rPr>
                <w:rFonts w:hint="eastAsia"/>
                <w:color w:val="000000"/>
                <w:szCs w:val="21"/>
              </w:rPr>
              <w:t>）</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医学伦理学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生物技术基础</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bl>
    <w:p w:rsidR="003924F0" w:rsidRPr="002750DB" w:rsidRDefault="003924F0" w:rsidP="003924F0">
      <w:pPr>
        <w:rPr>
          <w:b/>
          <w:color w:val="000000"/>
          <w:szCs w:val="21"/>
        </w:rPr>
      </w:pPr>
    </w:p>
    <w:p w:rsidR="003924F0" w:rsidRPr="002750DB" w:rsidRDefault="003924F0" w:rsidP="003924F0">
      <w:pPr>
        <w:jc w:val="center"/>
        <w:rPr>
          <w:b/>
          <w:color w:val="000000"/>
          <w:szCs w:val="21"/>
        </w:rPr>
      </w:pPr>
      <w:r w:rsidRPr="002750DB">
        <w:rPr>
          <w:b/>
          <w:color w:val="000000"/>
          <w:szCs w:val="21"/>
        </w:rPr>
        <w:t>药学课程模块（共</w:t>
      </w:r>
      <w:r w:rsidRPr="00D14968">
        <w:rPr>
          <w:rFonts w:hint="eastAsia"/>
          <w:b/>
          <w:szCs w:val="21"/>
        </w:rPr>
        <w:t>19.5</w:t>
      </w:r>
      <w:r w:rsidRPr="002750DB">
        <w:rPr>
          <w:b/>
          <w:color w:val="000000"/>
          <w:szCs w:val="21"/>
        </w:rPr>
        <w:t>学分）</w:t>
      </w:r>
    </w:p>
    <w:tbl>
      <w:tblPr>
        <w:tblW w:w="5000" w:type="pct"/>
        <w:tblBorders>
          <w:top w:val="single" w:sz="4" w:space="0" w:color="auto"/>
          <w:bottom w:val="single" w:sz="4" w:space="0" w:color="auto"/>
        </w:tblBorders>
        <w:tblCellMar>
          <w:left w:w="57" w:type="dxa"/>
          <w:right w:w="57" w:type="dxa"/>
        </w:tblCellMar>
        <w:tblLook w:val="0000"/>
      </w:tblPr>
      <w:tblGrid>
        <w:gridCol w:w="3450"/>
        <w:gridCol w:w="775"/>
        <w:gridCol w:w="968"/>
        <w:gridCol w:w="1157"/>
        <w:gridCol w:w="2070"/>
      </w:tblGrid>
      <w:tr w:rsidR="003924F0" w:rsidRPr="002750DB" w:rsidTr="00514466">
        <w:trPr>
          <w:trHeight w:val="283"/>
        </w:trPr>
        <w:tc>
          <w:tcPr>
            <w:tcW w:w="2049"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课程名称</w:t>
            </w:r>
          </w:p>
        </w:tc>
        <w:tc>
          <w:tcPr>
            <w:tcW w:w="460"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学分</w:t>
            </w:r>
          </w:p>
        </w:tc>
        <w:tc>
          <w:tcPr>
            <w:tcW w:w="575"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学时</w:t>
            </w:r>
          </w:p>
        </w:tc>
        <w:tc>
          <w:tcPr>
            <w:tcW w:w="687"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学期</w:t>
            </w:r>
          </w:p>
        </w:tc>
        <w:tc>
          <w:tcPr>
            <w:tcW w:w="1229" w:type="pct"/>
            <w:tcBorders>
              <w:top w:val="single" w:sz="4" w:space="0" w:color="auto"/>
              <w:bottom w:val="single" w:sz="4" w:space="0" w:color="auto"/>
            </w:tcBorders>
            <w:vAlign w:val="center"/>
          </w:tcPr>
          <w:p w:rsidR="003924F0" w:rsidRPr="002750DB" w:rsidRDefault="003924F0" w:rsidP="00514466">
            <w:pPr>
              <w:jc w:val="center"/>
              <w:rPr>
                <w:color w:val="000000"/>
                <w:kern w:val="0"/>
                <w:szCs w:val="21"/>
              </w:rPr>
            </w:pPr>
            <w:r w:rsidRPr="002750DB">
              <w:rPr>
                <w:color w:val="000000"/>
                <w:kern w:val="0"/>
                <w:szCs w:val="21"/>
              </w:rPr>
              <w:t>性质</w:t>
            </w:r>
          </w:p>
        </w:tc>
      </w:tr>
      <w:tr w:rsidR="003924F0" w:rsidRPr="002750DB" w:rsidTr="00514466">
        <w:tblPrEx>
          <w:tblCellMar>
            <w:left w:w="108" w:type="dxa"/>
            <w:right w:w="108" w:type="dxa"/>
          </w:tblCellMar>
        </w:tblPrEx>
        <w:trPr>
          <w:trHeight w:val="284"/>
        </w:trPr>
        <w:tc>
          <w:tcPr>
            <w:tcW w:w="2049"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药用植物学</w:t>
            </w:r>
          </w:p>
        </w:tc>
        <w:tc>
          <w:tcPr>
            <w:tcW w:w="460" w:type="pct"/>
            <w:tcBorders>
              <w:top w:val="single" w:sz="4" w:space="0" w:color="auto"/>
            </w:tcBorders>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575"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54</w:t>
            </w:r>
          </w:p>
        </w:tc>
        <w:tc>
          <w:tcPr>
            <w:tcW w:w="687" w:type="pct"/>
            <w:tcBorders>
              <w:top w:val="single" w:sz="4" w:space="0" w:color="auto"/>
            </w:tcBorders>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4</w:t>
            </w:r>
          </w:p>
        </w:tc>
        <w:tc>
          <w:tcPr>
            <w:tcW w:w="1229" w:type="pct"/>
            <w:tcBorders>
              <w:top w:val="single" w:sz="4" w:space="0" w:color="auto"/>
            </w:tcBorders>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采药实习</w:t>
            </w:r>
            <w:r w:rsidRPr="002750DB">
              <w:rPr>
                <w:rFonts w:hint="eastAsia"/>
                <w:color w:val="000000"/>
                <w:kern w:val="0"/>
                <w:szCs w:val="21"/>
              </w:rPr>
              <w:t>2</w:t>
            </w:r>
            <w:r w:rsidRPr="002750DB">
              <w:rPr>
                <w:rFonts w:hint="eastAsia"/>
                <w:color w:val="000000"/>
                <w:kern w:val="0"/>
                <w:szCs w:val="21"/>
              </w:rPr>
              <w:t>周</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2</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72</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4</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r w:rsidRPr="002750DB">
              <w:rPr>
                <w:rFonts w:hint="eastAsia"/>
                <w:color w:val="000000"/>
                <w:szCs w:val="21"/>
              </w:rPr>
              <w:t>）</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药用植物学实验</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rFonts w:hint="eastAsia"/>
                <w:bCs/>
                <w:color w:val="00000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w:t>
            </w:r>
            <w:r w:rsidRPr="002750DB">
              <w:rPr>
                <w:color w:val="000000"/>
                <w:kern w:val="0"/>
                <w:szCs w:val="21"/>
              </w:rPr>
              <w:t>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4</w:t>
            </w:r>
          </w:p>
        </w:tc>
        <w:tc>
          <w:tcPr>
            <w:tcW w:w="1229" w:type="pct"/>
            <w:tcMar>
              <w:left w:w="57" w:type="dxa"/>
              <w:right w:w="57" w:type="dxa"/>
            </w:tcMar>
            <w:vAlign w:val="center"/>
          </w:tcPr>
          <w:p w:rsidR="003924F0" w:rsidRPr="002750DB" w:rsidRDefault="003924F0" w:rsidP="00514466">
            <w:pPr>
              <w:ind w:firstLineChars="200" w:firstLine="420"/>
              <w:rPr>
                <w:color w:val="000000"/>
                <w:szCs w:val="21"/>
              </w:rPr>
            </w:pPr>
            <w:r w:rsidRPr="002750DB">
              <w:rPr>
                <w:color w:val="000000"/>
                <w:szCs w:val="21"/>
              </w:rPr>
              <w:t>必修（考查</w:t>
            </w:r>
            <w:r w:rsidRPr="002750DB">
              <w:rPr>
                <w:rFonts w:hint="eastAsia"/>
                <w:color w:val="000000"/>
                <w:szCs w:val="21"/>
              </w:rPr>
              <w:t>）</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药理学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3</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54</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药理学实验</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kern w:val="0"/>
                <w:szCs w:val="21"/>
              </w:rPr>
              <w:t>药事管理学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bCs/>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kern w:val="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bCs/>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w:t>
            </w:r>
            <w:r w:rsidRPr="002750DB">
              <w:rPr>
                <w:color w:val="000000"/>
                <w:szCs w:val="21"/>
              </w:rPr>
              <w:t>（考</w:t>
            </w:r>
            <w:r w:rsidRPr="002750DB">
              <w:rPr>
                <w:rFonts w:hint="eastAsia"/>
                <w:color w:val="000000"/>
                <w:szCs w:val="21"/>
              </w:rPr>
              <w:t>查</w:t>
            </w:r>
            <w:r w:rsidRPr="002750DB">
              <w:rPr>
                <w:color w:val="000000"/>
                <w:szCs w:val="21"/>
              </w:rPr>
              <w:t>）</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szCs w:val="21"/>
              </w:rPr>
              <w:t>海洋药物学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药用高分子材料学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w:t>
            </w:r>
            <w:r w:rsidRPr="002750DB">
              <w:rPr>
                <w:color w:val="000000"/>
                <w:szCs w:val="21"/>
              </w:rPr>
              <w:t>（考查）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lastRenderedPageBreak/>
              <w:t>临床药理学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生物药剂学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1.5</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18+18</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w:t>
            </w:r>
            <w:r w:rsidRPr="002750DB">
              <w:rPr>
                <w:color w:val="000000"/>
                <w:szCs w:val="21"/>
              </w:rPr>
              <w:t>选（考查）</w:t>
            </w:r>
          </w:p>
        </w:tc>
      </w:tr>
    </w:tbl>
    <w:p w:rsidR="003924F0" w:rsidRPr="002750DB" w:rsidRDefault="003924F0" w:rsidP="003924F0">
      <w:pPr>
        <w:ind w:firstLineChars="13" w:firstLine="31"/>
        <w:rPr>
          <w:b/>
          <w:color w:val="000000"/>
          <w:sz w:val="24"/>
        </w:rPr>
      </w:pPr>
    </w:p>
    <w:p w:rsidR="003924F0" w:rsidRDefault="003924F0" w:rsidP="003924F0">
      <w:pPr>
        <w:jc w:val="center"/>
        <w:rPr>
          <w:b/>
          <w:color w:val="000000"/>
          <w:szCs w:val="21"/>
        </w:rPr>
      </w:pPr>
    </w:p>
    <w:p w:rsidR="003924F0" w:rsidRDefault="003924F0" w:rsidP="003924F0">
      <w:pPr>
        <w:jc w:val="center"/>
        <w:rPr>
          <w:b/>
          <w:color w:val="000000"/>
          <w:szCs w:val="21"/>
        </w:rPr>
      </w:pPr>
    </w:p>
    <w:p w:rsidR="003924F0" w:rsidRDefault="003924F0" w:rsidP="003924F0">
      <w:pPr>
        <w:jc w:val="center"/>
        <w:rPr>
          <w:b/>
          <w:color w:val="000000"/>
          <w:szCs w:val="21"/>
        </w:rPr>
      </w:pPr>
    </w:p>
    <w:p w:rsidR="003924F0" w:rsidRDefault="003924F0" w:rsidP="003924F0">
      <w:pPr>
        <w:jc w:val="center"/>
        <w:rPr>
          <w:b/>
          <w:color w:val="000000"/>
          <w:szCs w:val="21"/>
        </w:rPr>
      </w:pPr>
    </w:p>
    <w:p w:rsidR="003924F0" w:rsidRPr="002750DB" w:rsidRDefault="003924F0" w:rsidP="003924F0">
      <w:pPr>
        <w:jc w:val="center"/>
        <w:rPr>
          <w:b/>
          <w:color w:val="000000"/>
          <w:szCs w:val="21"/>
        </w:rPr>
      </w:pPr>
      <w:r w:rsidRPr="002750DB">
        <w:rPr>
          <w:b/>
          <w:color w:val="000000"/>
          <w:szCs w:val="21"/>
        </w:rPr>
        <w:t>中药学</w:t>
      </w:r>
      <w:r w:rsidRPr="002750DB">
        <w:rPr>
          <w:rFonts w:hint="eastAsia"/>
          <w:b/>
          <w:color w:val="000000"/>
          <w:szCs w:val="21"/>
        </w:rPr>
        <w:t>核心</w:t>
      </w:r>
      <w:r w:rsidRPr="002750DB">
        <w:rPr>
          <w:b/>
          <w:color w:val="000000"/>
          <w:szCs w:val="21"/>
        </w:rPr>
        <w:t>课程模块（共</w:t>
      </w:r>
      <w:r w:rsidRPr="00D14968">
        <w:rPr>
          <w:rFonts w:hint="eastAsia"/>
          <w:b/>
          <w:szCs w:val="21"/>
        </w:rPr>
        <w:t>56</w:t>
      </w:r>
      <w:r w:rsidRPr="00D14968">
        <w:rPr>
          <w:b/>
          <w:szCs w:val="21"/>
        </w:rPr>
        <w:t>学</w:t>
      </w:r>
      <w:r w:rsidRPr="002750DB">
        <w:rPr>
          <w:b/>
          <w:color w:val="000000"/>
          <w:szCs w:val="21"/>
        </w:rPr>
        <w:t>分）</w:t>
      </w:r>
    </w:p>
    <w:tbl>
      <w:tblPr>
        <w:tblW w:w="5000" w:type="pct"/>
        <w:tblBorders>
          <w:top w:val="single" w:sz="4" w:space="0" w:color="auto"/>
          <w:bottom w:val="single" w:sz="4" w:space="0" w:color="auto"/>
        </w:tblBorders>
        <w:tblCellMar>
          <w:left w:w="57" w:type="dxa"/>
          <w:right w:w="57" w:type="dxa"/>
        </w:tblCellMar>
        <w:tblLook w:val="0000"/>
      </w:tblPr>
      <w:tblGrid>
        <w:gridCol w:w="3450"/>
        <w:gridCol w:w="775"/>
        <w:gridCol w:w="968"/>
        <w:gridCol w:w="1157"/>
        <w:gridCol w:w="2070"/>
      </w:tblGrid>
      <w:tr w:rsidR="003924F0" w:rsidRPr="002750DB" w:rsidTr="00514466">
        <w:trPr>
          <w:trHeight w:val="283"/>
        </w:trPr>
        <w:tc>
          <w:tcPr>
            <w:tcW w:w="2049"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课程名称</w:t>
            </w:r>
          </w:p>
        </w:tc>
        <w:tc>
          <w:tcPr>
            <w:tcW w:w="460"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学分</w:t>
            </w:r>
          </w:p>
        </w:tc>
        <w:tc>
          <w:tcPr>
            <w:tcW w:w="575"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学时</w:t>
            </w:r>
          </w:p>
        </w:tc>
        <w:tc>
          <w:tcPr>
            <w:tcW w:w="687" w:type="pct"/>
            <w:tcBorders>
              <w:top w:val="single" w:sz="4" w:space="0" w:color="auto"/>
              <w:bottom w:val="single" w:sz="4" w:space="0" w:color="auto"/>
            </w:tcBorders>
            <w:vAlign w:val="center"/>
          </w:tcPr>
          <w:p w:rsidR="003924F0" w:rsidRPr="002750DB" w:rsidRDefault="003924F0" w:rsidP="00514466">
            <w:pPr>
              <w:widowControl/>
              <w:jc w:val="center"/>
              <w:rPr>
                <w:color w:val="000000"/>
                <w:kern w:val="0"/>
                <w:szCs w:val="21"/>
              </w:rPr>
            </w:pPr>
            <w:r w:rsidRPr="002750DB">
              <w:rPr>
                <w:color w:val="000000"/>
                <w:kern w:val="0"/>
                <w:szCs w:val="21"/>
              </w:rPr>
              <w:t>学期</w:t>
            </w:r>
          </w:p>
        </w:tc>
        <w:tc>
          <w:tcPr>
            <w:tcW w:w="1229" w:type="pct"/>
            <w:tcBorders>
              <w:top w:val="single" w:sz="4" w:space="0" w:color="auto"/>
              <w:bottom w:val="single" w:sz="4" w:space="0" w:color="auto"/>
            </w:tcBorders>
            <w:vAlign w:val="center"/>
          </w:tcPr>
          <w:p w:rsidR="003924F0" w:rsidRPr="002750DB" w:rsidRDefault="003924F0" w:rsidP="00514466">
            <w:pPr>
              <w:jc w:val="center"/>
              <w:rPr>
                <w:color w:val="000000"/>
                <w:kern w:val="0"/>
                <w:szCs w:val="21"/>
              </w:rPr>
            </w:pPr>
            <w:r w:rsidRPr="002750DB">
              <w:rPr>
                <w:color w:val="000000"/>
                <w:kern w:val="0"/>
                <w:szCs w:val="21"/>
              </w:rPr>
              <w:t>性质</w:t>
            </w:r>
          </w:p>
        </w:tc>
      </w:tr>
      <w:tr w:rsidR="003924F0" w:rsidRPr="002750DB" w:rsidTr="00514466">
        <w:tblPrEx>
          <w:tblCellMar>
            <w:left w:w="108" w:type="dxa"/>
            <w:right w:w="108" w:type="dxa"/>
          </w:tblCellMar>
        </w:tblPrEx>
        <w:trPr>
          <w:trHeight w:val="92"/>
        </w:trPr>
        <w:tc>
          <w:tcPr>
            <w:tcW w:w="2049"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中医学基础</w:t>
            </w:r>
          </w:p>
        </w:tc>
        <w:tc>
          <w:tcPr>
            <w:tcW w:w="460" w:type="pct"/>
            <w:tcBorders>
              <w:top w:val="single" w:sz="4" w:space="0" w:color="auto"/>
            </w:tcBorders>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4</w:t>
            </w:r>
          </w:p>
        </w:tc>
        <w:tc>
          <w:tcPr>
            <w:tcW w:w="575" w:type="pct"/>
            <w:tcBorders>
              <w:top w:val="single" w:sz="4" w:space="0" w:color="auto"/>
            </w:tcBorders>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72</w:t>
            </w:r>
          </w:p>
        </w:tc>
        <w:tc>
          <w:tcPr>
            <w:tcW w:w="687" w:type="pct"/>
            <w:tcBorders>
              <w:top w:val="single" w:sz="4" w:space="0" w:color="auto"/>
            </w:tcBorders>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1</w:t>
            </w:r>
          </w:p>
        </w:tc>
        <w:tc>
          <w:tcPr>
            <w:tcW w:w="1229" w:type="pct"/>
            <w:tcBorders>
              <w:top w:val="single" w:sz="4" w:space="0" w:color="auto"/>
            </w:tcBorders>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w:t>
            </w:r>
            <w:r w:rsidRPr="002750DB">
              <w:rPr>
                <w:rFonts w:hint="eastAsia"/>
                <w:color w:val="000000"/>
                <w:szCs w:val="21"/>
              </w:rPr>
              <w:t>试</w:t>
            </w:r>
            <w:r w:rsidRPr="002750DB">
              <w:rPr>
                <w:color w:val="000000"/>
                <w:szCs w:val="21"/>
              </w:rPr>
              <w:t>）</w:t>
            </w:r>
          </w:p>
        </w:tc>
      </w:tr>
      <w:tr w:rsidR="003924F0" w:rsidRPr="002750DB" w:rsidTr="00514466">
        <w:tblPrEx>
          <w:tblCellMar>
            <w:left w:w="108" w:type="dxa"/>
            <w:right w:w="108" w:type="dxa"/>
          </w:tblCellMar>
        </w:tblPrEx>
        <w:trPr>
          <w:trHeight w:val="23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4</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72</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2</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30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方剂学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3</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54</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3</w:t>
            </w:r>
          </w:p>
        </w:tc>
        <w:tc>
          <w:tcPr>
            <w:tcW w:w="1229" w:type="pct"/>
            <w:tcMar>
              <w:left w:w="57" w:type="dxa"/>
              <w:right w:w="57" w:type="dxa"/>
            </w:tcMar>
            <w:vAlign w:val="center"/>
          </w:tcPr>
          <w:p w:rsidR="003924F0" w:rsidRPr="002750DB" w:rsidRDefault="003924F0" w:rsidP="00514466">
            <w:pPr>
              <w:jc w:val="center"/>
              <w:rPr>
                <w:bCs/>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30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中药化学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4</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72</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4</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30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中药化学实验</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1.5</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54</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rFonts w:hint="eastAsia"/>
                <w:bCs/>
                <w:color w:val="000000"/>
                <w:szCs w:val="21"/>
              </w:rPr>
              <w:t>4</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中药鉴定学</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3</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54</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中药鉴定学实验</w:t>
            </w:r>
          </w:p>
        </w:tc>
        <w:tc>
          <w:tcPr>
            <w:tcW w:w="460" w:type="pct"/>
            <w:tcMar>
              <w:left w:w="0" w:type="dxa"/>
              <w:right w:w="0" w:type="dxa"/>
            </w:tcMar>
            <w:vAlign w:val="center"/>
          </w:tcPr>
          <w:p w:rsidR="003924F0" w:rsidRPr="002750DB" w:rsidRDefault="003924F0" w:rsidP="00514466">
            <w:pPr>
              <w:jc w:val="center"/>
              <w:rPr>
                <w:bCs/>
                <w:color w:val="000000"/>
                <w:szCs w:val="21"/>
              </w:rPr>
            </w:pPr>
            <w:r w:rsidRPr="002750DB">
              <w:rPr>
                <w:bCs/>
                <w:color w:val="00000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中药药剂学</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4</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72</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中药药剂学实验</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1.5</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54</w:t>
            </w:r>
          </w:p>
        </w:tc>
        <w:tc>
          <w:tcPr>
            <w:tcW w:w="687" w:type="pct"/>
            <w:tcMar>
              <w:left w:w="57" w:type="dxa"/>
              <w:right w:w="57" w:type="dxa"/>
            </w:tcMar>
            <w:vAlign w:val="center"/>
          </w:tcPr>
          <w:p w:rsidR="003924F0" w:rsidRPr="002750DB" w:rsidRDefault="003924F0" w:rsidP="00514466">
            <w:pPr>
              <w:jc w:val="center"/>
              <w:rPr>
                <w:bCs/>
                <w:color w:val="000000"/>
                <w:szCs w:val="21"/>
              </w:rPr>
            </w:pPr>
            <w:r w:rsidRPr="002750DB">
              <w:rPr>
                <w:bCs/>
                <w:color w:val="000000"/>
                <w:szCs w:val="21"/>
              </w:rPr>
              <w:t>5</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中药炮制学</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3</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54</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中药炮制学实验</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中药分析</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2</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中药分析实验</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中药药理学</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color w:val="000000"/>
                <w:kern w:val="0"/>
                <w:szCs w:val="21"/>
              </w:rPr>
              <w:t>2</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必修（考试）</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中药药理学实验</w:t>
            </w:r>
          </w:p>
        </w:tc>
        <w:tc>
          <w:tcPr>
            <w:tcW w:w="460" w:type="pct"/>
            <w:tcMar>
              <w:left w:w="0" w:type="dxa"/>
              <w:right w:w="0"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1</w:t>
            </w:r>
          </w:p>
        </w:tc>
        <w:tc>
          <w:tcPr>
            <w:tcW w:w="575" w:type="pct"/>
            <w:tcMar>
              <w:left w:w="57" w:type="dxa"/>
              <w:right w:w="57" w:type="dxa"/>
            </w:tcMar>
            <w:vAlign w:val="center"/>
          </w:tcPr>
          <w:p w:rsidR="003924F0" w:rsidRPr="002750DB" w:rsidRDefault="003924F0" w:rsidP="00514466">
            <w:pPr>
              <w:widowControl/>
              <w:jc w:val="center"/>
              <w:rPr>
                <w:color w:val="000000"/>
                <w:kern w:val="0"/>
                <w:szCs w:val="21"/>
              </w:rPr>
            </w:pPr>
            <w:r w:rsidRPr="002750DB">
              <w:rPr>
                <w:rFonts w:hint="eastAsia"/>
                <w:color w:val="000000"/>
                <w:kern w:val="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必修（考查）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中药学专业综合实验</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2.5</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90</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7</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必修</w:t>
            </w:r>
            <w:r w:rsidRPr="002750DB">
              <w:rPr>
                <w:color w:val="000000"/>
                <w:szCs w:val="21"/>
              </w:rPr>
              <w:t>（考</w:t>
            </w:r>
            <w:r w:rsidRPr="002750DB">
              <w:rPr>
                <w:rFonts w:hint="eastAsia"/>
                <w:color w:val="000000"/>
                <w:szCs w:val="21"/>
              </w:rPr>
              <w:t>查</w:t>
            </w:r>
            <w:r w:rsidRPr="002750DB">
              <w:rPr>
                <w:color w:val="000000"/>
                <w:szCs w:val="21"/>
              </w:rPr>
              <w:t>）</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kern w:val="0"/>
                <w:szCs w:val="21"/>
              </w:rPr>
              <w:t>中药文献学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bCs/>
                <w:color w:val="000000"/>
                <w:szCs w:val="21"/>
              </w:rPr>
              <w:t>1.5</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kern w:val="0"/>
                <w:szCs w:val="21"/>
              </w:rPr>
              <w:t>18+18</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bCs/>
                <w:color w:val="000000"/>
                <w:szCs w:val="21"/>
              </w:rPr>
              <w:t>4</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w:t>
            </w:r>
            <w:r w:rsidRPr="002750DB">
              <w:rPr>
                <w:color w:val="000000"/>
                <w:szCs w:val="21"/>
              </w:rPr>
              <w:t>（考查）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中药调剂学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中药新产品开发与报批</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制</w:t>
            </w:r>
            <w:r w:rsidRPr="002750DB">
              <w:rPr>
                <w:rFonts w:hint="eastAsia"/>
                <w:color w:val="000000"/>
                <w:szCs w:val="21"/>
              </w:rPr>
              <w:t>药</w:t>
            </w:r>
            <w:r w:rsidRPr="002750DB">
              <w:rPr>
                <w:color w:val="000000"/>
                <w:szCs w:val="21"/>
              </w:rPr>
              <w:t>设备与车间工艺设计</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w:t>
            </w:r>
            <w:r w:rsidRPr="002750DB">
              <w:rPr>
                <w:color w:val="000000"/>
                <w:szCs w:val="21"/>
              </w:rPr>
              <w:t>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中成药学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tabs>
                <w:tab w:val="left" w:pos="420"/>
              </w:tabs>
              <w:jc w:val="center"/>
              <w:rPr>
                <w:color w:val="000000"/>
                <w:szCs w:val="21"/>
              </w:rPr>
            </w:pPr>
            <w:r w:rsidRPr="002750DB">
              <w:rPr>
                <w:rFonts w:hint="eastAsia"/>
                <w:color w:val="000000"/>
                <w:szCs w:val="21"/>
              </w:rPr>
              <w:t>中药材加工与养护学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6</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中药资源学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7</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限选</w:t>
            </w:r>
            <w:r w:rsidRPr="002750DB">
              <w:rPr>
                <w:color w:val="000000"/>
                <w:szCs w:val="21"/>
              </w:rPr>
              <w:t>（考</w:t>
            </w:r>
            <w:r w:rsidRPr="002750DB">
              <w:rPr>
                <w:rFonts w:hint="eastAsia"/>
                <w:color w:val="000000"/>
                <w:szCs w:val="21"/>
              </w:rPr>
              <w:t>查</w:t>
            </w:r>
            <w:r w:rsidRPr="002750DB">
              <w:rPr>
                <w:color w:val="000000"/>
                <w:szCs w:val="21"/>
              </w:rPr>
              <w:t>）</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科研设计与</w:t>
            </w:r>
            <w:r w:rsidRPr="002750DB">
              <w:rPr>
                <w:rFonts w:hint="eastAsia"/>
                <w:color w:val="000000"/>
                <w:szCs w:val="21"/>
              </w:rPr>
              <w:t>科技</w:t>
            </w:r>
            <w:r w:rsidRPr="002750DB">
              <w:rPr>
                <w:color w:val="000000"/>
                <w:szCs w:val="21"/>
              </w:rPr>
              <w:t>写作</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rFonts w:hint="eastAsia"/>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7</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r w:rsidR="003924F0" w:rsidRPr="002750DB" w:rsidTr="00514466">
        <w:tblPrEx>
          <w:tblCellMar>
            <w:left w:w="108" w:type="dxa"/>
            <w:right w:w="108" w:type="dxa"/>
          </w:tblCellMar>
        </w:tblPrEx>
        <w:trPr>
          <w:trHeight w:val="284"/>
        </w:trPr>
        <w:tc>
          <w:tcPr>
            <w:tcW w:w="204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中药毒理学</w:t>
            </w:r>
          </w:p>
        </w:tc>
        <w:tc>
          <w:tcPr>
            <w:tcW w:w="460" w:type="pct"/>
            <w:tcMar>
              <w:left w:w="0" w:type="dxa"/>
              <w:right w:w="0" w:type="dxa"/>
            </w:tcMar>
            <w:vAlign w:val="center"/>
          </w:tcPr>
          <w:p w:rsidR="003924F0" w:rsidRPr="002750DB" w:rsidRDefault="003924F0" w:rsidP="00514466">
            <w:pPr>
              <w:jc w:val="center"/>
              <w:rPr>
                <w:color w:val="000000"/>
                <w:szCs w:val="21"/>
              </w:rPr>
            </w:pPr>
            <w:r w:rsidRPr="002750DB">
              <w:rPr>
                <w:color w:val="000000"/>
                <w:szCs w:val="21"/>
              </w:rPr>
              <w:t>2</w:t>
            </w:r>
          </w:p>
        </w:tc>
        <w:tc>
          <w:tcPr>
            <w:tcW w:w="575"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36</w:t>
            </w:r>
          </w:p>
        </w:tc>
        <w:tc>
          <w:tcPr>
            <w:tcW w:w="687" w:type="pct"/>
            <w:tcMar>
              <w:left w:w="57" w:type="dxa"/>
              <w:right w:w="57" w:type="dxa"/>
            </w:tcMar>
            <w:vAlign w:val="center"/>
          </w:tcPr>
          <w:p w:rsidR="003924F0" w:rsidRPr="002750DB" w:rsidRDefault="003924F0" w:rsidP="00514466">
            <w:pPr>
              <w:jc w:val="center"/>
              <w:rPr>
                <w:color w:val="000000"/>
                <w:szCs w:val="21"/>
              </w:rPr>
            </w:pPr>
            <w:r w:rsidRPr="002750DB">
              <w:rPr>
                <w:rFonts w:hint="eastAsia"/>
                <w:color w:val="000000"/>
                <w:szCs w:val="21"/>
              </w:rPr>
              <w:t>7</w:t>
            </w:r>
          </w:p>
        </w:tc>
        <w:tc>
          <w:tcPr>
            <w:tcW w:w="1229" w:type="pct"/>
            <w:tcMar>
              <w:left w:w="57" w:type="dxa"/>
              <w:right w:w="57" w:type="dxa"/>
            </w:tcMar>
            <w:vAlign w:val="center"/>
          </w:tcPr>
          <w:p w:rsidR="003924F0" w:rsidRPr="002750DB" w:rsidRDefault="003924F0" w:rsidP="00514466">
            <w:pPr>
              <w:jc w:val="center"/>
              <w:rPr>
                <w:color w:val="000000"/>
                <w:szCs w:val="21"/>
              </w:rPr>
            </w:pPr>
            <w:r w:rsidRPr="002750DB">
              <w:rPr>
                <w:color w:val="000000"/>
                <w:szCs w:val="21"/>
              </w:rPr>
              <w:t>限选（考查）</w:t>
            </w:r>
          </w:p>
        </w:tc>
      </w:tr>
    </w:tbl>
    <w:p w:rsidR="003924F0" w:rsidRPr="002750DB" w:rsidRDefault="003924F0" w:rsidP="003924F0">
      <w:pPr>
        <w:ind w:firstLineChars="13" w:firstLine="31"/>
        <w:rPr>
          <w:b/>
          <w:color w:val="000000"/>
          <w:sz w:val="24"/>
        </w:rPr>
      </w:pPr>
    </w:p>
    <w:p w:rsidR="003924F0" w:rsidRPr="002750DB" w:rsidRDefault="003924F0" w:rsidP="00B6362B">
      <w:pPr>
        <w:ind w:firstLineChars="209" w:firstLine="439"/>
        <w:rPr>
          <w:rFonts w:eastAsia="楷体_GB2312"/>
          <w:b/>
          <w:color w:val="000000"/>
          <w:szCs w:val="21"/>
        </w:rPr>
      </w:pPr>
      <w:r w:rsidRPr="002750DB">
        <w:rPr>
          <w:rFonts w:eastAsia="楷体_GB2312"/>
          <w:b/>
          <w:color w:val="000000"/>
          <w:szCs w:val="21"/>
        </w:rPr>
        <w:t>（二）主要专业实验</w:t>
      </w:r>
    </w:p>
    <w:p w:rsidR="003924F0" w:rsidRPr="002750DB" w:rsidRDefault="003924F0" w:rsidP="003924F0">
      <w:pPr>
        <w:ind w:firstLineChars="210" w:firstLine="441"/>
        <w:rPr>
          <w:rFonts w:ascii="宋体" w:hAnsi="宋体"/>
          <w:color w:val="000000"/>
          <w:szCs w:val="21"/>
        </w:rPr>
      </w:pPr>
      <w:r w:rsidRPr="002750DB">
        <w:rPr>
          <w:rFonts w:ascii="宋体" w:hAnsi="宋体"/>
          <w:color w:val="000000"/>
          <w:szCs w:val="21"/>
        </w:rPr>
        <w:t>主要专业实验</w:t>
      </w:r>
      <w:r w:rsidRPr="002750DB">
        <w:rPr>
          <w:rFonts w:ascii="宋体" w:hAnsi="宋体" w:hint="eastAsia"/>
          <w:color w:val="000000"/>
          <w:szCs w:val="21"/>
        </w:rPr>
        <w:t>包括主要专业课程实验</w:t>
      </w:r>
      <w:r w:rsidRPr="002750DB">
        <w:rPr>
          <w:rFonts w:ascii="宋体" w:hAnsi="宋体"/>
          <w:color w:val="000000"/>
          <w:szCs w:val="21"/>
        </w:rPr>
        <w:t>和</w:t>
      </w:r>
      <w:r w:rsidRPr="002750DB">
        <w:rPr>
          <w:rFonts w:ascii="宋体" w:hAnsi="宋体" w:hint="eastAsia"/>
          <w:color w:val="000000"/>
          <w:szCs w:val="21"/>
        </w:rPr>
        <w:t>专业</w:t>
      </w:r>
      <w:r w:rsidRPr="002750DB">
        <w:rPr>
          <w:rFonts w:ascii="宋体" w:hAnsi="宋体"/>
          <w:color w:val="000000"/>
          <w:szCs w:val="21"/>
        </w:rPr>
        <w:t>综合实验</w:t>
      </w:r>
      <w:r w:rsidRPr="002750DB">
        <w:rPr>
          <w:rFonts w:ascii="宋体" w:hAnsi="宋体" w:hint="eastAsia"/>
          <w:color w:val="000000"/>
          <w:szCs w:val="21"/>
        </w:rPr>
        <w:t>。</w:t>
      </w:r>
    </w:p>
    <w:p w:rsidR="003924F0" w:rsidRPr="002750DB" w:rsidRDefault="003924F0" w:rsidP="003924F0">
      <w:pPr>
        <w:ind w:firstLineChars="200" w:firstLine="422"/>
        <w:rPr>
          <w:b/>
          <w:color w:val="000000"/>
          <w:kern w:val="0"/>
          <w:szCs w:val="21"/>
        </w:rPr>
      </w:pPr>
      <w:r w:rsidRPr="002750DB">
        <w:rPr>
          <w:rFonts w:hint="eastAsia"/>
          <w:b/>
          <w:bCs/>
          <w:color w:val="000000"/>
          <w:szCs w:val="21"/>
        </w:rPr>
        <w:t>主要专业课程实验：</w:t>
      </w:r>
    </w:p>
    <w:p w:rsidR="003924F0" w:rsidRPr="002750DB" w:rsidRDefault="003924F0" w:rsidP="003924F0">
      <w:pPr>
        <w:ind w:firstLineChars="200" w:firstLine="420"/>
        <w:rPr>
          <w:color w:val="000000"/>
          <w:kern w:val="0"/>
          <w:szCs w:val="21"/>
        </w:rPr>
      </w:pPr>
      <w:r w:rsidRPr="002750DB">
        <w:rPr>
          <w:rFonts w:hint="eastAsia"/>
          <w:color w:val="000000"/>
          <w:kern w:val="0"/>
          <w:szCs w:val="21"/>
        </w:rPr>
        <w:t>主要专业课程实验以课程内综合性设计性实验为主，验证性实验为辅的方式开展。</w:t>
      </w:r>
    </w:p>
    <w:p w:rsidR="003924F0" w:rsidRPr="002750DB" w:rsidRDefault="003924F0" w:rsidP="003924F0">
      <w:pPr>
        <w:ind w:firstLineChars="200" w:firstLine="420"/>
        <w:rPr>
          <w:bCs/>
          <w:color w:val="000000"/>
          <w:szCs w:val="21"/>
        </w:rPr>
      </w:pPr>
      <w:r w:rsidRPr="002750DB">
        <w:rPr>
          <w:color w:val="000000"/>
          <w:kern w:val="0"/>
          <w:szCs w:val="21"/>
        </w:rPr>
        <w:t>1</w:t>
      </w:r>
      <w:r w:rsidRPr="002750DB">
        <w:rPr>
          <w:color w:val="000000"/>
          <w:kern w:val="0"/>
          <w:szCs w:val="21"/>
        </w:rPr>
        <w:t>．</w:t>
      </w:r>
      <w:r w:rsidRPr="002750DB">
        <w:rPr>
          <w:bCs/>
          <w:color w:val="000000"/>
          <w:szCs w:val="21"/>
        </w:rPr>
        <w:t>中药化学实验</w:t>
      </w:r>
      <w:r w:rsidRPr="002750DB">
        <w:rPr>
          <w:rFonts w:hint="eastAsia"/>
          <w:bCs/>
          <w:color w:val="000000"/>
          <w:szCs w:val="21"/>
        </w:rPr>
        <w:t>：</w:t>
      </w:r>
      <w:r w:rsidRPr="002750DB">
        <w:rPr>
          <w:color w:val="000000"/>
          <w:kern w:val="0"/>
          <w:szCs w:val="21"/>
        </w:rPr>
        <w:t>系统掌握</w:t>
      </w:r>
      <w:r w:rsidRPr="002750DB">
        <w:rPr>
          <w:bCs/>
          <w:color w:val="000000"/>
          <w:szCs w:val="21"/>
        </w:rPr>
        <w:t>化学成分的提取、分离、鉴定的基本技能</w:t>
      </w:r>
      <w:r w:rsidRPr="002750DB">
        <w:rPr>
          <w:color w:val="000000"/>
          <w:szCs w:val="21"/>
        </w:rPr>
        <w:t>的一般方法和基本技能，</w:t>
      </w:r>
      <w:r w:rsidRPr="002750DB">
        <w:rPr>
          <w:bCs/>
          <w:color w:val="000000"/>
          <w:szCs w:val="21"/>
        </w:rPr>
        <w:t>选择实物按实验教学方案进行实验，</w:t>
      </w:r>
      <w:r w:rsidRPr="002750DB">
        <w:rPr>
          <w:rFonts w:hAnsi="宋体" w:hint="eastAsia"/>
          <w:color w:val="000000"/>
        </w:rPr>
        <w:t>培养学生运用中药化学原理</w:t>
      </w:r>
      <w:r w:rsidRPr="002750DB">
        <w:rPr>
          <w:rFonts w:hAnsi="宋体"/>
          <w:color w:val="000000"/>
        </w:rPr>
        <w:t>解决实际问题的能力</w:t>
      </w:r>
      <w:r w:rsidRPr="002750DB">
        <w:rPr>
          <w:bCs/>
          <w:color w:val="000000"/>
          <w:szCs w:val="21"/>
        </w:rPr>
        <w:t>。</w:t>
      </w:r>
    </w:p>
    <w:p w:rsidR="003924F0" w:rsidRPr="002750DB" w:rsidRDefault="003924F0" w:rsidP="003924F0">
      <w:pPr>
        <w:ind w:firstLineChars="200" w:firstLine="420"/>
        <w:rPr>
          <w:bCs/>
          <w:color w:val="000000"/>
          <w:szCs w:val="21"/>
        </w:rPr>
      </w:pPr>
      <w:r w:rsidRPr="002750DB">
        <w:rPr>
          <w:bCs/>
          <w:color w:val="000000"/>
          <w:szCs w:val="21"/>
        </w:rPr>
        <w:t xml:space="preserve">2. </w:t>
      </w:r>
      <w:r w:rsidRPr="002750DB">
        <w:rPr>
          <w:color w:val="000000"/>
          <w:kern w:val="0"/>
          <w:szCs w:val="21"/>
        </w:rPr>
        <w:t>中药鉴定学实验</w:t>
      </w:r>
      <w:r w:rsidRPr="002750DB">
        <w:rPr>
          <w:rFonts w:hint="eastAsia"/>
          <w:color w:val="000000"/>
          <w:kern w:val="0"/>
          <w:szCs w:val="21"/>
        </w:rPr>
        <w:t>：</w:t>
      </w:r>
      <w:r w:rsidRPr="002750DB">
        <w:rPr>
          <w:color w:val="000000"/>
          <w:kern w:val="0"/>
          <w:szCs w:val="21"/>
        </w:rPr>
        <w:t>系统掌握</w:t>
      </w:r>
      <w:r w:rsidRPr="002750DB">
        <w:rPr>
          <w:color w:val="000000"/>
          <w:szCs w:val="21"/>
        </w:rPr>
        <w:t>中药材</w:t>
      </w:r>
      <w:r w:rsidRPr="002750DB">
        <w:rPr>
          <w:rFonts w:hint="eastAsia"/>
          <w:color w:val="000000"/>
          <w:szCs w:val="21"/>
        </w:rPr>
        <w:t>及饮片的</w:t>
      </w:r>
      <w:r w:rsidRPr="002750DB">
        <w:rPr>
          <w:color w:val="000000"/>
          <w:szCs w:val="21"/>
        </w:rPr>
        <w:t>品种鉴定、真伪优劣鉴别和品质评价的</w:t>
      </w:r>
      <w:r w:rsidRPr="002750DB">
        <w:rPr>
          <w:color w:val="000000"/>
          <w:szCs w:val="21"/>
        </w:rPr>
        <w:lastRenderedPageBreak/>
        <w:t>一般方法和基本技能，</w:t>
      </w:r>
      <w:r w:rsidRPr="002750DB">
        <w:rPr>
          <w:bCs/>
          <w:color w:val="000000"/>
          <w:szCs w:val="21"/>
        </w:rPr>
        <w:t>选择实物按实验教学方案进行实验</w:t>
      </w:r>
      <w:r w:rsidRPr="002750DB">
        <w:rPr>
          <w:rFonts w:hint="eastAsia"/>
          <w:bCs/>
          <w:color w:val="000000"/>
          <w:szCs w:val="21"/>
        </w:rPr>
        <w:t>，</w:t>
      </w:r>
      <w:r w:rsidRPr="002750DB">
        <w:rPr>
          <w:rFonts w:hAnsi="宋体"/>
          <w:color w:val="000000"/>
          <w:szCs w:val="21"/>
        </w:rPr>
        <w:t>培养学生自主</w:t>
      </w:r>
      <w:r w:rsidRPr="002750DB">
        <w:rPr>
          <w:rFonts w:hAnsi="宋体"/>
          <w:color w:val="000000"/>
        </w:rPr>
        <w:t>灵活运用</w:t>
      </w:r>
      <w:r w:rsidRPr="002750DB">
        <w:rPr>
          <w:rFonts w:hAnsi="宋体" w:hint="eastAsia"/>
          <w:color w:val="000000"/>
        </w:rPr>
        <w:t>各种鉴定方法和技能进行</w:t>
      </w:r>
      <w:r w:rsidRPr="002750DB">
        <w:rPr>
          <w:color w:val="000000"/>
          <w:szCs w:val="21"/>
        </w:rPr>
        <w:t>中药的辨识</w:t>
      </w:r>
      <w:r w:rsidRPr="002750DB">
        <w:rPr>
          <w:rFonts w:hAnsi="宋体"/>
          <w:color w:val="000000"/>
        </w:rPr>
        <w:t>能力</w:t>
      </w:r>
      <w:r w:rsidRPr="002750DB">
        <w:rPr>
          <w:bCs/>
          <w:color w:val="000000"/>
          <w:szCs w:val="21"/>
        </w:rPr>
        <w:t>。</w:t>
      </w:r>
    </w:p>
    <w:p w:rsidR="003924F0" w:rsidRPr="002750DB" w:rsidRDefault="003924F0" w:rsidP="003924F0">
      <w:pPr>
        <w:ind w:firstLineChars="200" w:firstLine="420"/>
        <w:rPr>
          <w:bCs/>
          <w:color w:val="000000"/>
          <w:szCs w:val="21"/>
        </w:rPr>
      </w:pPr>
      <w:r w:rsidRPr="002750DB">
        <w:rPr>
          <w:color w:val="000000"/>
          <w:kern w:val="0"/>
          <w:szCs w:val="21"/>
        </w:rPr>
        <w:t>3.</w:t>
      </w:r>
      <w:r w:rsidRPr="002750DB">
        <w:rPr>
          <w:color w:val="000000"/>
          <w:kern w:val="0"/>
          <w:szCs w:val="21"/>
        </w:rPr>
        <w:t>中药炮制学实验</w:t>
      </w:r>
      <w:r w:rsidRPr="002750DB">
        <w:rPr>
          <w:rFonts w:hint="eastAsia"/>
          <w:color w:val="000000"/>
          <w:kern w:val="0"/>
          <w:szCs w:val="21"/>
        </w:rPr>
        <w:t>：</w:t>
      </w:r>
      <w:r w:rsidRPr="002750DB">
        <w:rPr>
          <w:color w:val="000000"/>
          <w:kern w:val="0"/>
          <w:szCs w:val="21"/>
        </w:rPr>
        <w:t>系统掌握</w:t>
      </w:r>
      <w:r w:rsidRPr="002750DB">
        <w:rPr>
          <w:color w:val="000000"/>
          <w:szCs w:val="21"/>
        </w:rPr>
        <w:t>中药饮片的传统炮制方法、工艺和质量评价的一般方法和基本技能，</w:t>
      </w:r>
      <w:r w:rsidRPr="002750DB">
        <w:rPr>
          <w:bCs/>
          <w:color w:val="000000"/>
          <w:szCs w:val="21"/>
        </w:rPr>
        <w:t>选择实物按实验教学方案进行实验</w:t>
      </w:r>
      <w:r w:rsidRPr="002750DB">
        <w:rPr>
          <w:rFonts w:hint="eastAsia"/>
          <w:bCs/>
          <w:color w:val="000000"/>
          <w:szCs w:val="21"/>
        </w:rPr>
        <w:t>，培养学生从事中药饮片生产和质量评价的基本实验技能。</w:t>
      </w:r>
    </w:p>
    <w:p w:rsidR="003924F0" w:rsidRPr="002750DB" w:rsidRDefault="003924F0" w:rsidP="003924F0">
      <w:pPr>
        <w:ind w:firstLineChars="200" w:firstLine="420"/>
        <w:rPr>
          <w:bCs/>
          <w:color w:val="000000"/>
          <w:szCs w:val="21"/>
        </w:rPr>
      </w:pPr>
      <w:r w:rsidRPr="002750DB">
        <w:rPr>
          <w:color w:val="000000"/>
          <w:kern w:val="0"/>
          <w:szCs w:val="21"/>
        </w:rPr>
        <w:t>4.</w:t>
      </w:r>
      <w:r w:rsidRPr="002750DB">
        <w:rPr>
          <w:color w:val="000000"/>
          <w:kern w:val="0"/>
          <w:szCs w:val="21"/>
        </w:rPr>
        <w:t>中药分析实验</w:t>
      </w:r>
      <w:r w:rsidRPr="002750DB">
        <w:rPr>
          <w:rFonts w:hint="eastAsia"/>
          <w:color w:val="000000"/>
          <w:kern w:val="0"/>
          <w:szCs w:val="21"/>
        </w:rPr>
        <w:t>：</w:t>
      </w:r>
      <w:r w:rsidRPr="002750DB">
        <w:rPr>
          <w:color w:val="000000"/>
          <w:kern w:val="0"/>
          <w:szCs w:val="21"/>
        </w:rPr>
        <w:t>系统掌握</w:t>
      </w:r>
      <w:r w:rsidRPr="002750DB">
        <w:rPr>
          <w:color w:val="000000"/>
          <w:szCs w:val="21"/>
        </w:rPr>
        <w:t>中药质量分析评价的一般方法和基本技能，</w:t>
      </w:r>
      <w:r w:rsidRPr="002750DB">
        <w:rPr>
          <w:bCs/>
          <w:color w:val="000000"/>
          <w:szCs w:val="21"/>
        </w:rPr>
        <w:t>选择实物按实验教学方案进行实验，</w:t>
      </w:r>
      <w:r w:rsidRPr="002750DB">
        <w:rPr>
          <w:rFonts w:hAnsi="宋体"/>
          <w:color w:val="000000"/>
          <w:szCs w:val="21"/>
        </w:rPr>
        <w:t>培养学生从事中药质量分析与控制的基本实验技能</w:t>
      </w:r>
      <w:r w:rsidRPr="002750DB">
        <w:rPr>
          <w:bCs/>
          <w:color w:val="000000"/>
          <w:szCs w:val="21"/>
        </w:rPr>
        <w:t>。</w:t>
      </w:r>
    </w:p>
    <w:p w:rsidR="003924F0" w:rsidRPr="002750DB" w:rsidRDefault="003924F0" w:rsidP="003924F0">
      <w:pPr>
        <w:ind w:firstLineChars="200" w:firstLine="420"/>
        <w:rPr>
          <w:color w:val="000000"/>
          <w:szCs w:val="21"/>
        </w:rPr>
      </w:pPr>
      <w:r w:rsidRPr="002750DB">
        <w:rPr>
          <w:color w:val="000000"/>
          <w:kern w:val="0"/>
          <w:szCs w:val="21"/>
        </w:rPr>
        <w:t>5.</w:t>
      </w:r>
      <w:r w:rsidRPr="002750DB">
        <w:rPr>
          <w:color w:val="000000"/>
          <w:kern w:val="0"/>
          <w:szCs w:val="21"/>
        </w:rPr>
        <w:t>中药药理学实验</w:t>
      </w:r>
      <w:r w:rsidRPr="002750DB">
        <w:rPr>
          <w:rFonts w:hint="eastAsia"/>
          <w:color w:val="000000"/>
          <w:kern w:val="0"/>
          <w:szCs w:val="21"/>
        </w:rPr>
        <w:t>：</w:t>
      </w:r>
      <w:r w:rsidRPr="002750DB">
        <w:rPr>
          <w:color w:val="000000"/>
          <w:kern w:val="0"/>
          <w:szCs w:val="21"/>
        </w:rPr>
        <w:t>系统掌握</w:t>
      </w:r>
      <w:r w:rsidRPr="002750DB">
        <w:rPr>
          <w:color w:val="000000"/>
          <w:szCs w:val="21"/>
        </w:rPr>
        <w:t>中药药理、毒理评价的一般方法和基本技能，</w:t>
      </w:r>
      <w:r w:rsidRPr="002750DB">
        <w:rPr>
          <w:bCs/>
          <w:color w:val="000000"/>
          <w:szCs w:val="21"/>
        </w:rPr>
        <w:t>选择实物按实验教学方案进行实验</w:t>
      </w:r>
      <w:r w:rsidRPr="002750DB">
        <w:rPr>
          <w:rFonts w:hint="eastAsia"/>
          <w:bCs/>
          <w:color w:val="000000"/>
          <w:szCs w:val="21"/>
        </w:rPr>
        <w:t>，培养学生从事中药药效和毒理评价的基本实验技能。</w:t>
      </w:r>
    </w:p>
    <w:p w:rsidR="003924F0" w:rsidRPr="002750DB" w:rsidRDefault="003924F0" w:rsidP="003924F0">
      <w:pPr>
        <w:ind w:firstLineChars="200" w:firstLine="420"/>
        <w:rPr>
          <w:color w:val="000000"/>
          <w:szCs w:val="21"/>
        </w:rPr>
      </w:pPr>
      <w:r w:rsidRPr="002750DB">
        <w:rPr>
          <w:color w:val="000000"/>
          <w:kern w:val="0"/>
          <w:szCs w:val="21"/>
        </w:rPr>
        <w:t>6.</w:t>
      </w:r>
      <w:r w:rsidRPr="002750DB">
        <w:rPr>
          <w:color w:val="000000"/>
          <w:kern w:val="0"/>
          <w:szCs w:val="21"/>
        </w:rPr>
        <w:t>中药药剂学实验</w:t>
      </w:r>
      <w:r w:rsidRPr="002750DB">
        <w:rPr>
          <w:rFonts w:hint="eastAsia"/>
          <w:color w:val="000000"/>
          <w:kern w:val="0"/>
          <w:szCs w:val="21"/>
        </w:rPr>
        <w:t>：</w:t>
      </w:r>
      <w:r w:rsidRPr="002750DB">
        <w:rPr>
          <w:color w:val="000000"/>
          <w:kern w:val="0"/>
          <w:szCs w:val="21"/>
        </w:rPr>
        <w:t>系统掌握</w:t>
      </w:r>
      <w:r w:rsidRPr="002750DB">
        <w:rPr>
          <w:color w:val="000000"/>
          <w:szCs w:val="21"/>
        </w:rPr>
        <w:t>中药常用剂型的制备工艺和质量评价等基本知识和技能，</w:t>
      </w:r>
      <w:r w:rsidRPr="002750DB">
        <w:rPr>
          <w:bCs/>
          <w:color w:val="000000"/>
          <w:szCs w:val="21"/>
        </w:rPr>
        <w:t>选择实物按实验教学方案进行实验，</w:t>
      </w:r>
      <w:r w:rsidRPr="002750DB">
        <w:rPr>
          <w:rFonts w:hAnsi="宋体"/>
          <w:color w:val="000000"/>
          <w:szCs w:val="21"/>
        </w:rPr>
        <w:t>培养学生从事中药剂型生产与研发的基本实验技能</w:t>
      </w:r>
      <w:r w:rsidRPr="002750DB">
        <w:rPr>
          <w:bCs/>
          <w:color w:val="000000"/>
          <w:szCs w:val="21"/>
        </w:rPr>
        <w:t>。</w:t>
      </w:r>
    </w:p>
    <w:p w:rsidR="003924F0" w:rsidRPr="002750DB" w:rsidRDefault="003924F0" w:rsidP="003924F0">
      <w:pPr>
        <w:ind w:firstLineChars="200" w:firstLine="422"/>
        <w:rPr>
          <w:b/>
          <w:color w:val="000000"/>
          <w:kern w:val="0"/>
          <w:szCs w:val="21"/>
        </w:rPr>
      </w:pPr>
      <w:r w:rsidRPr="002750DB">
        <w:rPr>
          <w:rFonts w:hint="eastAsia"/>
          <w:b/>
          <w:color w:val="000000"/>
          <w:szCs w:val="21"/>
        </w:rPr>
        <w:t>专业综合实验</w:t>
      </w:r>
    </w:p>
    <w:p w:rsidR="003924F0" w:rsidRPr="002750DB" w:rsidRDefault="003924F0" w:rsidP="003924F0">
      <w:pPr>
        <w:ind w:firstLineChars="200" w:firstLine="420"/>
        <w:rPr>
          <w:bCs/>
          <w:color w:val="000000"/>
          <w:szCs w:val="21"/>
        </w:rPr>
      </w:pPr>
      <w:r w:rsidRPr="002750DB">
        <w:rPr>
          <w:rFonts w:hint="eastAsia"/>
          <w:bCs/>
          <w:color w:val="000000"/>
          <w:szCs w:val="21"/>
        </w:rPr>
        <w:t>采用以综合性、设计性实验为主专题的实验题目，要求学生根据已经掌握的专业基础知识和专业知识，采用已经掌握的实验技能和方法，在教师的指导下，自行设计实验技术路线，自行选择实验方法和仪器设备，自行准备实验试剂，自己完成整个实验过程并进行详尽的实验记录，根据实验过程和实验结果撰写综合实验报告。</w:t>
      </w:r>
    </w:p>
    <w:p w:rsidR="003924F0" w:rsidRPr="002750DB" w:rsidRDefault="003924F0" w:rsidP="003924F0">
      <w:pPr>
        <w:ind w:firstLineChars="200" w:firstLine="420"/>
        <w:rPr>
          <w:color w:val="000000"/>
          <w:kern w:val="0"/>
          <w:szCs w:val="21"/>
        </w:rPr>
      </w:pPr>
      <w:r w:rsidRPr="002750DB">
        <w:rPr>
          <w:rFonts w:hint="eastAsia"/>
          <w:color w:val="000000"/>
          <w:szCs w:val="21"/>
        </w:rPr>
        <w:t>通过选择典型中药和中药复方，从中药的品质评价鉴定、中药饮片的炮制、各类</w:t>
      </w:r>
      <w:r w:rsidRPr="002750DB">
        <w:rPr>
          <w:color w:val="000000"/>
          <w:szCs w:val="21"/>
        </w:rPr>
        <w:t>成</w:t>
      </w:r>
      <w:r w:rsidRPr="002750DB">
        <w:rPr>
          <w:rFonts w:hint="eastAsia"/>
          <w:color w:val="000000"/>
          <w:szCs w:val="21"/>
        </w:rPr>
        <w:t>分</w:t>
      </w:r>
      <w:r w:rsidRPr="002750DB">
        <w:rPr>
          <w:color w:val="000000"/>
          <w:szCs w:val="21"/>
        </w:rPr>
        <w:t>的提取、分离</w:t>
      </w:r>
      <w:r w:rsidRPr="002750DB">
        <w:rPr>
          <w:rFonts w:hint="eastAsia"/>
          <w:color w:val="000000"/>
          <w:szCs w:val="21"/>
        </w:rPr>
        <w:t>到中药</w:t>
      </w:r>
      <w:r w:rsidRPr="002750DB">
        <w:rPr>
          <w:color w:val="000000"/>
          <w:szCs w:val="21"/>
        </w:rPr>
        <w:t>制剂</w:t>
      </w:r>
      <w:r w:rsidRPr="002750DB">
        <w:rPr>
          <w:rFonts w:hint="eastAsia"/>
          <w:color w:val="000000"/>
          <w:szCs w:val="21"/>
        </w:rPr>
        <w:t>的设计与制备，以及</w:t>
      </w:r>
      <w:r w:rsidRPr="002750DB">
        <w:rPr>
          <w:color w:val="000000"/>
          <w:szCs w:val="21"/>
        </w:rPr>
        <w:t>中药</w:t>
      </w:r>
      <w:r w:rsidRPr="002750DB">
        <w:rPr>
          <w:rFonts w:hint="eastAsia"/>
          <w:color w:val="000000"/>
          <w:szCs w:val="21"/>
        </w:rPr>
        <w:t>安全性和药效评价、中药质量控制、中药的临床调配和中药制剂等，开展设计性综合实验，使学生全面系统的掌握中药的传统理论、基本知识和技能，并能融会贯通，综合应用，培养学生分析问题和解决问题的能力。</w:t>
      </w:r>
    </w:p>
    <w:p w:rsidR="003924F0" w:rsidRPr="002750DB" w:rsidRDefault="003924F0" w:rsidP="003924F0">
      <w:pPr>
        <w:jc w:val="left"/>
        <w:rPr>
          <w:rFonts w:eastAsia="楷体_GB2312"/>
          <w:b/>
          <w:color w:val="000000"/>
          <w:szCs w:val="21"/>
        </w:rPr>
      </w:pPr>
      <w:r w:rsidRPr="002750DB">
        <w:rPr>
          <w:rFonts w:eastAsia="楷体_GB2312"/>
          <w:b/>
          <w:color w:val="000000"/>
          <w:szCs w:val="21"/>
        </w:rPr>
        <w:t xml:space="preserve">    (</w:t>
      </w:r>
      <w:r w:rsidRPr="002750DB">
        <w:rPr>
          <w:rFonts w:eastAsia="楷体_GB2312"/>
          <w:b/>
          <w:color w:val="000000"/>
          <w:szCs w:val="21"/>
        </w:rPr>
        <w:t>三</w:t>
      </w:r>
      <w:r w:rsidRPr="002750DB">
        <w:rPr>
          <w:rFonts w:eastAsia="楷体_GB2312"/>
          <w:b/>
          <w:color w:val="000000"/>
          <w:szCs w:val="21"/>
        </w:rPr>
        <w:t>)</w:t>
      </w:r>
      <w:r w:rsidRPr="002750DB">
        <w:rPr>
          <w:rFonts w:eastAsia="楷体_GB2312"/>
          <w:b/>
          <w:color w:val="000000"/>
          <w:szCs w:val="21"/>
        </w:rPr>
        <w:t>主要实践教学环节</w:t>
      </w:r>
    </w:p>
    <w:p w:rsidR="003924F0" w:rsidRPr="002750DB" w:rsidRDefault="003924F0" w:rsidP="003924F0">
      <w:pPr>
        <w:widowControl/>
        <w:ind w:firstLineChars="200" w:firstLine="420"/>
        <w:rPr>
          <w:rFonts w:ascii="宋体" w:hAnsi="宋体"/>
          <w:color w:val="000000"/>
          <w:szCs w:val="21"/>
        </w:rPr>
      </w:pPr>
      <w:r w:rsidRPr="002750DB">
        <w:rPr>
          <w:rFonts w:ascii="宋体" w:hAnsi="宋体" w:hint="eastAsia"/>
          <w:color w:val="000000"/>
          <w:szCs w:val="21"/>
        </w:rPr>
        <w:t>主要实践性教学环节包括课程实验、课间见习、社会实践、教学见习和毕业实习。</w:t>
      </w:r>
    </w:p>
    <w:p w:rsidR="003924F0" w:rsidRPr="002750DB" w:rsidRDefault="003924F0" w:rsidP="003924F0">
      <w:pPr>
        <w:widowControl/>
        <w:ind w:firstLineChars="200" w:firstLine="420"/>
        <w:rPr>
          <w:rFonts w:ascii="宋体" w:hAnsi="宋体"/>
          <w:color w:val="000000"/>
          <w:szCs w:val="21"/>
        </w:rPr>
      </w:pPr>
      <w:r w:rsidRPr="002750DB">
        <w:rPr>
          <w:rFonts w:ascii="宋体" w:hAnsi="宋体" w:hint="eastAsia"/>
          <w:color w:val="000000"/>
          <w:szCs w:val="21"/>
        </w:rPr>
        <w:t>1．课程实验：在开设必要的基础和专业课程验证性实验的基础上，为强化学生对基本理论和基本知识的理解和应用，结合科学研究和生产实际，着重开设课程内及融合各课程知识和技能的综合性、设计性的实验项目，培养学生的创新思维，提高学生的实践应用和分析问题、解决实际问题的能力。</w:t>
      </w:r>
    </w:p>
    <w:p w:rsidR="003924F0" w:rsidRPr="002750DB" w:rsidRDefault="003924F0" w:rsidP="003924F0">
      <w:pPr>
        <w:widowControl/>
        <w:ind w:firstLineChars="200" w:firstLine="420"/>
        <w:rPr>
          <w:rFonts w:ascii="宋体" w:hAnsi="宋体"/>
          <w:color w:val="000000"/>
          <w:szCs w:val="21"/>
        </w:rPr>
      </w:pPr>
      <w:r w:rsidRPr="002750DB">
        <w:rPr>
          <w:rFonts w:ascii="宋体" w:hAnsi="宋体" w:hint="eastAsia"/>
          <w:color w:val="000000"/>
          <w:szCs w:val="21"/>
        </w:rPr>
        <w:t>2．课间见习：主要是在教学过程中，根据教学需要，安排学生到中药生产、经营、质量管理单位进行见习，加深对中药生产、组织、管理、质量检测的认识，培养学生对中药临床应用、中药市场和中药生产行业的感性认识。</w:t>
      </w:r>
    </w:p>
    <w:p w:rsidR="003924F0" w:rsidRPr="002750DB" w:rsidRDefault="003924F0" w:rsidP="003924F0">
      <w:pPr>
        <w:ind w:firstLineChars="200" w:firstLine="420"/>
        <w:jc w:val="left"/>
        <w:rPr>
          <w:bCs/>
          <w:color w:val="000000"/>
          <w:szCs w:val="21"/>
        </w:rPr>
      </w:pPr>
      <w:r w:rsidRPr="002750DB">
        <w:rPr>
          <w:rFonts w:hint="eastAsia"/>
          <w:color w:val="000000"/>
          <w:kern w:val="0"/>
          <w:szCs w:val="21"/>
        </w:rPr>
        <w:t>（</w:t>
      </w:r>
      <w:r w:rsidRPr="002750DB">
        <w:rPr>
          <w:rFonts w:hint="eastAsia"/>
          <w:color w:val="000000"/>
          <w:kern w:val="0"/>
          <w:szCs w:val="21"/>
        </w:rPr>
        <w:t>1</w:t>
      </w:r>
      <w:r w:rsidRPr="002750DB">
        <w:rPr>
          <w:rFonts w:hint="eastAsia"/>
          <w:color w:val="000000"/>
          <w:kern w:val="0"/>
          <w:szCs w:val="21"/>
        </w:rPr>
        <w:t>）</w:t>
      </w:r>
      <w:r w:rsidRPr="002750DB">
        <w:rPr>
          <w:color w:val="000000"/>
          <w:kern w:val="0"/>
          <w:szCs w:val="21"/>
        </w:rPr>
        <w:t>药用植物学采药实习：</w:t>
      </w:r>
      <w:r w:rsidRPr="002750DB">
        <w:rPr>
          <w:rFonts w:hint="eastAsia"/>
          <w:color w:val="000000"/>
          <w:kern w:val="0"/>
          <w:szCs w:val="21"/>
        </w:rPr>
        <w:t>引导学生</w:t>
      </w:r>
      <w:r w:rsidRPr="002750DB">
        <w:rPr>
          <w:color w:val="000000"/>
          <w:szCs w:val="21"/>
        </w:rPr>
        <w:t>掌握野外采集、识别药用植物的技能、</w:t>
      </w:r>
      <w:r w:rsidRPr="002750DB">
        <w:rPr>
          <w:rFonts w:hint="eastAsia"/>
          <w:color w:val="000000"/>
          <w:szCs w:val="21"/>
        </w:rPr>
        <w:t>以及</w:t>
      </w:r>
      <w:r w:rsidRPr="002750DB">
        <w:rPr>
          <w:color w:val="000000"/>
          <w:szCs w:val="21"/>
        </w:rPr>
        <w:t>植物标本制作的方法和技术，了解和熟悉药用植物的</w:t>
      </w:r>
      <w:r w:rsidRPr="002750DB">
        <w:rPr>
          <w:rFonts w:hint="eastAsia"/>
          <w:color w:val="000000"/>
          <w:szCs w:val="21"/>
        </w:rPr>
        <w:t>生长</w:t>
      </w:r>
      <w:r w:rsidRPr="002750DB">
        <w:rPr>
          <w:color w:val="000000"/>
          <w:szCs w:val="21"/>
        </w:rPr>
        <w:t>形态、野外生态环境</w:t>
      </w:r>
      <w:r w:rsidRPr="002750DB">
        <w:rPr>
          <w:bCs/>
          <w:color w:val="000000"/>
          <w:szCs w:val="21"/>
        </w:rPr>
        <w:t>以及记录方法，识别</w:t>
      </w:r>
      <w:r w:rsidRPr="002750DB">
        <w:rPr>
          <w:bCs/>
          <w:color w:val="000000"/>
          <w:szCs w:val="21"/>
        </w:rPr>
        <w:t>200</w:t>
      </w:r>
      <w:r w:rsidRPr="002750DB">
        <w:rPr>
          <w:bCs/>
          <w:color w:val="000000"/>
          <w:szCs w:val="21"/>
        </w:rPr>
        <w:t>种以上药用植物，制作腊叶标本，在</w:t>
      </w:r>
      <w:r w:rsidRPr="002750DB">
        <w:rPr>
          <w:rFonts w:hint="eastAsia"/>
          <w:bCs/>
          <w:color w:val="000000"/>
          <w:szCs w:val="21"/>
        </w:rPr>
        <w:t>中药资源</w:t>
      </w:r>
      <w:r w:rsidRPr="002750DB">
        <w:rPr>
          <w:bCs/>
          <w:color w:val="000000"/>
          <w:szCs w:val="21"/>
        </w:rPr>
        <w:t>采药基地进行</w:t>
      </w:r>
      <w:r w:rsidRPr="002750DB">
        <w:rPr>
          <w:bCs/>
          <w:color w:val="000000"/>
          <w:szCs w:val="21"/>
        </w:rPr>
        <w:t>2</w:t>
      </w:r>
      <w:r w:rsidRPr="002750DB">
        <w:rPr>
          <w:bCs/>
          <w:color w:val="000000"/>
          <w:szCs w:val="21"/>
        </w:rPr>
        <w:t>周教学见习、考试。</w:t>
      </w:r>
    </w:p>
    <w:p w:rsidR="003924F0" w:rsidRPr="002750DB" w:rsidRDefault="003924F0" w:rsidP="003924F0">
      <w:pPr>
        <w:ind w:firstLineChars="200" w:firstLine="420"/>
        <w:jc w:val="left"/>
        <w:rPr>
          <w:bCs/>
          <w:color w:val="000000"/>
          <w:szCs w:val="21"/>
        </w:rPr>
      </w:pPr>
      <w:r w:rsidRPr="002750DB">
        <w:rPr>
          <w:rFonts w:hint="eastAsia"/>
          <w:color w:val="000000"/>
          <w:kern w:val="0"/>
          <w:szCs w:val="21"/>
        </w:rPr>
        <w:t>（</w:t>
      </w:r>
      <w:r w:rsidRPr="002750DB">
        <w:rPr>
          <w:rFonts w:hint="eastAsia"/>
          <w:color w:val="000000"/>
          <w:kern w:val="0"/>
          <w:szCs w:val="21"/>
        </w:rPr>
        <w:t>2</w:t>
      </w:r>
      <w:r w:rsidRPr="002750DB">
        <w:rPr>
          <w:rFonts w:hint="eastAsia"/>
          <w:color w:val="000000"/>
          <w:kern w:val="0"/>
          <w:szCs w:val="21"/>
        </w:rPr>
        <w:t>）</w:t>
      </w:r>
      <w:r w:rsidRPr="002750DB">
        <w:rPr>
          <w:color w:val="000000"/>
          <w:kern w:val="0"/>
          <w:szCs w:val="21"/>
        </w:rPr>
        <w:t>中药鉴定学教学见习：</w:t>
      </w:r>
      <w:r w:rsidRPr="002750DB">
        <w:rPr>
          <w:rFonts w:hint="eastAsia"/>
          <w:color w:val="000000"/>
          <w:kern w:val="0"/>
          <w:szCs w:val="21"/>
        </w:rPr>
        <w:t>引导学生</w:t>
      </w:r>
      <w:r w:rsidRPr="002750DB">
        <w:rPr>
          <w:color w:val="000000"/>
          <w:szCs w:val="21"/>
        </w:rPr>
        <w:t>掌握原药材的品种鉴定、中药饮片的识别以及部分中药产品的品质鉴定方法与技术。熟悉</w:t>
      </w:r>
      <w:r w:rsidRPr="002750DB">
        <w:rPr>
          <w:bCs/>
          <w:color w:val="000000"/>
          <w:szCs w:val="21"/>
        </w:rPr>
        <w:t>原药材、饮片的性状特征，熟悉常规检查、检测项目和基本技术。实地观察药材与饮片的性状，参与部分检测工作，第</w:t>
      </w:r>
      <w:r w:rsidRPr="002750DB">
        <w:rPr>
          <w:rFonts w:hint="eastAsia"/>
          <w:bCs/>
          <w:color w:val="000000"/>
          <w:szCs w:val="21"/>
        </w:rPr>
        <w:t>5</w:t>
      </w:r>
      <w:r w:rsidRPr="002750DB">
        <w:rPr>
          <w:bCs/>
          <w:color w:val="000000"/>
          <w:szCs w:val="21"/>
        </w:rPr>
        <w:t>学期在南京教学基地、模拟药房进行教学见习，撰写见习实践报告。</w:t>
      </w:r>
    </w:p>
    <w:p w:rsidR="003924F0" w:rsidRPr="002750DB" w:rsidRDefault="003924F0" w:rsidP="003924F0">
      <w:pPr>
        <w:ind w:firstLineChars="200" w:firstLine="420"/>
        <w:jc w:val="left"/>
        <w:rPr>
          <w:bCs/>
          <w:color w:val="000000"/>
          <w:szCs w:val="21"/>
        </w:rPr>
      </w:pPr>
      <w:r w:rsidRPr="002750DB">
        <w:rPr>
          <w:rFonts w:hint="eastAsia"/>
          <w:color w:val="000000"/>
          <w:kern w:val="0"/>
          <w:szCs w:val="21"/>
        </w:rPr>
        <w:t>（</w:t>
      </w:r>
      <w:r w:rsidRPr="002750DB">
        <w:rPr>
          <w:rFonts w:hint="eastAsia"/>
          <w:color w:val="000000"/>
          <w:kern w:val="0"/>
          <w:szCs w:val="21"/>
        </w:rPr>
        <w:t>3</w:t>
      </w:r>
      <w:r w:rsidRPr="002750DB">
        <w:rPr>
          <w:rFonts w:hint="eastAsia"/>
          <w:color w:val="000000"/>
          <w:kern w:val="0"/>
          <w:szCs w:val="21"/>
        </w:rPr>
        <w:t>）</w:t>
      </w:r>
      <w:r w:rsidRPr="002750DB">
        <w:rPr>
          <w:color w:val="000000"/>
          <w:kern w:val="0"/>
          <w:szCs w:val="21"/>
        </w:rPr>
        <w:t>中药炮制</w:t>
      </w:r>
      <w:r w:rsidRPr="002750DB">
        <w:rPr>
          <w:rFonts w:hint="eastAsia"/>
          <w:color w:val="000000"/>
          <w:kern w:val="0"/>
          <w:szCs w:val="21"/>
        </w:rPr>
        <w:t>学</w:t>
      </w:r>
      <w:r w:rsidRPr="002750DB">
        <w:rPr>
          <w:color w:val="000000"/>
          <w:kern w:val="0"/>
          <w:szCs w:val="21"/>
        </w:rPr>
        <w:t>教学见习：</w:t>
      </w:r>
      <w:r w:rsidRPr="002750DB">
        <w:rPr>
          <w:rFonts w:hint="eastAsia"/>
          <w:color w:val="000000"/>
          <w:kern w:val="0"/>
          <w:szCs w:val="21"/>
        </w:rPr>
        <w:t>引导学生在已</w:t>
      </w:r>
      <w:r w:rsidRPr="002750DB">
        <w:rPr>
          <w:color w:val="000000"/>
          <w:szCs w:val="21"/>
        </w:rPr>
        <w:t>掌握中药</w:t>
      </w:r>
      <w:r w:rsidRPr="002750DB">
        <w:rPr>
          <w:rFonts w:hint="eastAsia"/>
          <w:color w:val="000000"/>
          <w:szCs w:val="21"/>
        </w:rPr>
        <w:t>的炮制理论、炮制技术和炮制作用的基础上，通过对中药饮片企业的实地见习，增加中药饮片行业生产的感性认识和对课堂知识的理解，</w:t>
      </w:r>
      <w:r w:rsidRPr="002750DB">
        <w:rPr>
          <w:color w:val="000000"/>
          <w:szCs w:val="21"/>
        </w:rPr>
        <w:t>熟悉</w:t>
      </w:r>
      <w:r w:rsidRPr="002750DB">
        <w:rPr>
          <w:bCs/>
          <w:color w:val="000000"/>
          <w:szCs w:val="21"/>
        </w:rPr>
        <w:t>常用中药饮片的炮制方法、炮制生产操作和技术要点</w:t>
      </w:r>
      <w:r w:rsidRPr="002750DB">
        <w:rPr>
          <w:bCs/>
          <w:color w:val="000000"/>
          <w:szCs w:val="21"/>
        </w:rPr>
        <w:t xml:space="preserve">, </w:t>
      </w:r>
      <w:r w:rsidRPr="002750DB">
        <w:rPr>
          <w:bCs/>
          <w:color w:val="000000"/>
          <w:szCs w:val="21"/>
        </w:rPr>
        <w:t>第</w:t>
      </w:r>
      <w:r w:rsidRPr="002750DB">
        <w:rPr>
          <w:bCs/>
          <w:color w:val="000000"/>
          <w:szCs w:val="21"/>
        </w:rPr>
        <w:t>6</w:t>
      </w:r>
      <w:r w:rsidRPr="002750DB">
        <w:rPr>
          <w:bCs/>
          <w:color w:val="000000"/>
          <w:szCs w:val="21"/>
        </w:rPr>
        <w:t>学期在中药饮片产学研基地南京海昌中药饮片进行常用饮片的生产实践，撰写</w:t>
      </w:r>
      <w:r w:rsidRPr="002750DB">
        <w:rPr>
          <w:rFonts w:hint="eastAsia"/>
          <w:bCs/>
          <w:color w:val="000000"/>
          <w:szCs w:val="21"/>
        </w:rPr>
        <w:t>见习</w:t>
      </w:r>
      <w:r w:rsidRPr="002750DB">
        <w:rPr>
          <w:bCs/>
          <w:color w:val="000000"/>
          <w:szCs w:val="21"/>
        </w:rPr>
        <w:t>生产报告。</w:t>
      </w:r>
    </w:p>
    <w:p w:rsidR="003924F0" w:rsidRPr="002750DB" w:rsidRDefault="003924F0" w:rsidP="003924F0">
      <w:pPr>
        <w:widowControl/>
        <w:ind w:firstLineChars="200" w:firstLine="420"/>
        <w:rPr>
          <w:rFonts w:ascii="宋体" w:hAnsi="宋体"/>
          <w:color w:val="000000"/>
          <w:szCs w:val="21"/>
        </w:rPr>
      </w:pPr>
      <w:r w:rsidRPr="002750DB">
        <w:rPr>
          <w:rFonts w:hint="eastAsia"/>
          <w:color w:val="000000"/>
          <w:kern w:val="0"/>
          <w:szCs w:val="21"/>
        </w:rPr>
        <w:t>（</w:t>
      </w:r>
      <w:r w:rsidRPr="002750DB">
        <w:rPr>
          <w:rFonts w:hint="eastAsia"/>
          <w:color w:val="000000"/>
          <w:kern w:val="0"/>
          <w:szCs w:val="21"/>
        </w:rPr>
        <w:t>4</w:t>
      </w:r>
      <w:r w:rsidRPr="002750DB">
        <w:rPr>
          <w:rFonts w:hint="eastAsia"/>
          <w:color w:val="000000"/>
          <w:kern w:val="0"/>
          <w:szCs w:val="21"/>
        </w:rPr>
        <w:t>）</w:t>
      </w:r>
      <w:r w:rsidRPr="002750DB">
        <w:rPr>
          <w:color w:val="000000"/>
          <w:kern w:val="0"/>
          <w:szCs w:val="21"/>
        </w:rPr>
        <w:t>中药药剂</w:t>
      </w:r>
      <w:r w:rsidRPr="002750DB">
        <w:rPr>
          <w:rFonts w:hint="eastAsia"/>
          <w:color w:val="000000"/>
          <w:kern w:val="0"/>
          <w:szCs w:val="21"/>
        </w:rPr>
        <w:t>学</w:t>
      </w:r>
      <w:r w:rsidRPr="002750DB">
        <w:rPr>
          <w:color w:val="000000"/>
          <w:kern w:val="0"/>
          <w:szCs w:val="21"/>
        </w:rPr>
        <w:t>教学见习：</w:t>
      </w:r>
      <w:r w:rsidRPr="002750DB">
        <w:rPr>
          <w:color w:val="000000"/>
          <w:szCs w:val="21"/>
        </w:rPr>
        <w:t>掌握中药主要剂型的制备原理、制备方法和技术。熟悉</w:t>
      </w:r>
      <w:r w:rsidRPr="002750DB">
        <w:rPr>
          <w:bCs/>
          <w:color w:val="000000"/>
          <w:szCs w:val="21"/>
        </w:rPr>
        <w:t>临床常用剂型的制备机理、成型方法、技术要点。第</w:t>
      </w:r>
      <w:r w:rsidRPr="002750DB">
        <w:rPr>
          <w:bCs/>
          <w:color w:val="000000"/>
          <w:szCs w:val="21"/>
        </w:rPr>
        <w:t>5</w:t>
      </w:r>
      <w:r w:rsidRPr="002750DB">
        <w:rPr>
          <w:bCs/>
          <w:color w:val="000000"/>
          <w:szCs w:val="21"/>
        </w:rPr>
        <w:t>学期在中药制剂中试实训基地进行常用剂型的生产实践，撰写生产报告。</w:t>
      </w:r>
    </w:p>
    <w:p w:rsidR="003924F0" w:rsidRPr="002750DB" w:rsidRDefault="003924F0" w:rsidP="003924F0">
      <w:pPr>
        <w:widowControl/>
        <w:ind w:firstLineChars="200" w:firstLine="420"/>
        <w:rPr>
          <w:rFonts w:ascii="宋体" w:hAnsi="宋体"/>
          <w:color w:val="000000"/>
          <w:szCs w:val="21"/>
        </w:rPr>
      </w:pPr>
      <w:r w:rsidRPr="002750DB">
        <w:rPr>
          <w:rFonts w:ascii="宋体" w:hAnsi="宋体" w:hint="eastAsia"/>
          <w:color w:val="000000"/>
          <w:szCs w:val="21"/>
        </w:rPr>
        <w:lastRenderedPageBreak/>
        <w:t>3．</w:t>
      </w:r>
      <w:r w:rsidRPr="002750DB">
        <w:rPr>
          <w:color w:val="000000"/>
          <w:kern w:val="0"/>
          <w:szCs w:val="21"/>
        </w:rPr>
        <w:t>社会实践：</w:t>
      </w:r>
      <w:r w:rsidRPr="002750DB">
        <w:rPr>
          <w:color w:val="000000"/>
          <w:szCs w:val="21"/>
        </w:rPr>
        <w:t>了解中药市场、中药临床应用的实际情况以及中药生产及流通行业发展情况，体验中药专业的</w:t>
      </w:r>
      <w:r w:rsidRPr="002750DB">
        <w:rPr>
          <w:rFonts w:hint="eastAsia"/>
          <w:color w:val="000000"/>
          <w:szCs w:val="21"/>
        </w:rPr>
        <w:t>不同工作领域的</w:t>
      </w:r>
      <w:r w:rsidRPr="002750DB">
        <w:rPr>
          <w:color w:val="000000"/>
          <w:szCs w:val="21"/>
        </w:rPr>
        <w:t>环境和工作状态。参与中药专业学习相关的实践活动。</w:t>
      </w:r>
      <w:r w:rsidRPr="002750DB">
        <w:rPr>
          <w:bCs/>
          <w:color w:val="000000"/>
          <w:szCs w:val="21"/>
        </w:rPr>
        <w:t>利用假期安排，由学校组织或个人自行开展，撰写社会实践报告。</w:t>
      </w:r>
    </w:p>
    <w:p w:rsidR="003924F0" w:rsidRPr="002750DB" w:rsidRDefault="003924F0" w:rsidP="003924F0">
      <w:pPr>
        <w:widowControl/>
        <w:ind w:firstLineChars="200" w:firstLine="420"/>
        <w:rPr>
          <w:rFonts w:ascii="宋体" w:hAnsi="宋体"/>
          <w:color w:val="000000"/>
          <w:szCs w:val="21"/>
        </w:rPr>
      </w:pPr>
      <w:r w:rsidRPr="002750DB">
        <w:rPr>
          <w:rFonts w:ascii="宋体" w:hAnsi="宋体" w:hint="eastAsia"/>
          <w:color w:val="000000"/>
          <w:szCs w:val="21"/>
        </w:rPr>
        <w:t>4．毕业实习（</w:t>
      </w:r>
      <w:r w:rsidRPr="002750DB">
        <w:rPr>
          <w:color w:val="000000"/>
          <w:szCs w:val="21"/>
        </w:rPr>
        <w:t>22</w:t>
      </w:r>
      <w:r w:rsidRPr="002750DB">
        <w:rPr>
          <w:rFonts w:ascii="宋体" w:hAnsi="宋体" w:hint="eastAsia"/>
          <w:color w:val="000000"/>
          <w:szCs w:val="21"/>
        </w:rPr>
        <w:t>周）：</w:t>
      </w:r>
      <w:r w:rsidRPr="002750DB">
        <w:rPr>
          <w:rFonts w:ascii="宋体" w:hAnsi="宋体"/>
          <w:color w:val="000000"/>
          <w:szCs w:val="21"/>
        </w:rPr>
        <w:t>主要采取</w:t>
      </w:r>
      <w:r w:rsidRPr="002750DB">
        <w:rPr>
          <w:rFonts w:ascii="宋体" w:hAnsi="宋体" w:hint="eastAsia"/>
          <w:color w:val="000000"/>
          <w:szCs w:val="21"/>
        </w:rPr>
        <w:t>普通实习和毕业专题实习相结合的</w:t>
      </w:r>
      <w:r w:rsidRPr="002750DB">
        <w:rPr>
          <w:rFonts w:ascii="宋体" w:hAnsi="宋体"/>
          <w:color w:val="000000"/>
          <w:szCs w:val="21"/>
        </w:rPr>
        <w:t>方式</w:t>
      </w:r>
      <w:r w:rsidRPr="002750DB">
        <w:rPr>
          <w:rFonts w:ascii="宋体" w:hAnsi="宋体" w:hint="eastAsia"/>
          <w:color w:val="000000"/>
          <w:szCs w:val="21"/>
        </w:rPr>
        <w:t>。普通实习主要在生产企事业单位进行，</w:t>
      </w:r>
      <w:r w:rsidRPr="002750DB">
        <w:rPr>
          <w:rFonts w:ascii="宋体" w:hAnsi="宋体"/>
          <w:color w:val="000000"/>
          <w:szCs w:val="21"/>
        </w:rPr>
        <w:t>以扩大学生的知识面</w:t>
      </w:r>
      <w:r w:rsidRPr="002750DB">
        <w:rPr>
          <w:rFonts w:ascii="宋体" w:hAnsi="宋体" w:hint="eastAsia"/>
          <w:color w:val="000000"/>
          <w:szCs w:val="21"/>
        </w:rPr>
        <w:t>，</w:t>
      </w:r>
      <w:r w:rsidRPr="002750DB">
        <w:rPr>
          <w:rFonts w:ascii="宋体" w:hAnsi="宋体"/>
          <w:color w:val="000000"/>
          <w:szCs w:val="21"/>
        </w:rPr>
        <w:t>培养主动适应能力；</w:t>
      </w:r>
      <w:r w:rsidRPr="002750DB">
        <w:rPr>
          <w:rFonts w:ascii="宋体" w:hAnsi="宋体" w:hint="eastAsia"/>
          <w:color w:val="000000"/>
          <w:szCs w:val="21"/>
        </w:rPr>
        <w:t>毕业专题实习主要在临床应用、生产企业、大专院校等单位</w:t>
      </w:r>
      <w:r w:rsidRPr="002750DB">
        <w:rPr>
          <w:rFonts w:ascii="宋体" w:hAnsi="宋体"/>
          <w:color w:val="000000"/>
          <w:szCs w:val="21"/>
        </w:rPr>
        <w:t>结合生产、教学和科研需要安排专题实习</w:t>
      </w:r>
      <w:r w:rsidRPr="002750DB">
        <w:rPr>
          <w:rFonts w:ascii="宋体" w:hAnsi="宋体" w:hint="eastAsia"/>
          <w:color w:val="000000"/>
          <w:szCs w:val="21"/>
        </w:rPr>
        <w:t>，每一个学生均需在毕业实习期间完成一个专题，撰写毕业论文。</w:t>
      </w:r>
      <w:r w:rsidRPr="002750DB">
        <w:rPr>
          <w:rFonts w:hint="eastAsia"/>
          <w:color w:val="000000"/>
          <w:szCs w:val="21"/>
        </w:rPr>
        <w:t>毕业实习结束后学生提交毕业论文。</w:t>
      </w:r>
    </w:p>
    <w:p w:rsidR="003924F0" w:rsidRPr="002750DB" w:rsidRDefault="003924F0" w:rsidP="003924F0">
      <w:pPr>
        <w:ind w:firstLineChars="205" w:firstLine="430"/>
        <w:rPr>
          <w:rFonts w:ascii="宋体" w:hAnsi="宋体"/>
          <w:color w:val="000000"/>
          <w:szCs w:val="21"/>
        </w:rPr>
      </w:pPr>
      <w:r w:rsidRPr="002750DB">
        <w:rPr>
          <w:rFonts w:ascii="宋体" w:hAnsi="宋体" w:hint="eastAsia"/>
          <w:color w:val="000000"/>
          <w:szCs w:val="21"/>
        </w:rPr>
        <w:t>（1）认识实习（</w:t>
      </w:r>
      <w:r w:rsidRPr="002750DB">
        <w:rPr>
          <w:rFonts w:hint="eastAsia"/>
          <w:color w:val="000000"/>
          <w:szCs w:val="21"/>
        </w:rPr>
        <w:t>2</w:t>
      </w:r>
      <w:r w:rsidRPr="002750DB">
        <w:rPr>
          <w:rFonts w:ascii="宋体" w:hAnsi="宋体" w:hint="eastAsia"/>
          <w:color w:val="000000"/>
          <w:szCs w:val="21"/>
        </w:rPr>
        <w:t>周）：到中药生产企业及医疗单位参观并听取专家介绍。学生通过认识实习，进一步加强对中药学的实际感性认识，进一步加深对中药学专业的理解，提高对中药专业作为应用型专业的认识。</w:t>
      </w:r>
    </w:p>
    <w:p w:rsidR="003924F0" w:rsidRPr="002750DB" w:rsidRDefault="003924F0" w:rsidP="003924F0">
      <w:pPr>
        <w:ind w:firstLineChars="205" w:firstLine="430"/>
        <w:rPr>
          <w:rFonts w:ascii="宋体" w:hAnsi="宋体"/>
          <w:color w:val="000000"/>
          <w:szCs w:val="21"/>
        </w:rPr>
      </w:pPr>
      <w:r w:rsidRPr="002750DB">
        <w:rPr>
          <w:rFonts w:ascii="宋体" w:hAnsi="宋体" w:hint="eastAsia"/>
          <w:color w:val="000000"/>
          <w:szCs w:val="21"/>
        </w:rPr>
        <w:t>（2）生产实习（</w:t>
      </w:r>
      <w:r w:rsidRPr="002750DB">
        <w:rPr>
          <w:rFonts w:hint="eastAsia"/>
          <w:color w:val="000000"/>
          <w:szCs w:val="21"/>
        </w:rPr>
        <w:t>4</w:t>
      </w:r>
      <w:r w:rsidRPr="002750DB">
        <w:rPr>
          <w:rFonts w:ascii="宋体" w:hAnsi="宋体" w:hint="eastAsia"/>
          <w:color w:val="000000"/>
          <w:szCs w:val="21"/>
        </w:rPr>
        <w:t>周）：通过对一个或几个特定的医疗单位与生产企业的全面了解和参加实际生产劳动，熟悉</w:t>
      </w:r>
      <w:r w:rsidRPr="002750DB">
        <w:rPr>
          <w:color w:val="000000"/>
          <w:szCs w:val="21"/>
        </w:rPr>
        <w:t>中药的临床应用、生产技术、行业管理、专业市场营销、新药开发、产品研制等方面工作</w:t>
      </w:r>
      <w:r w:rsidRPr="002750DB">
        <w:rPr>
          <w:rFonts w:ascii="宋体" w:hAnsi="宋体" w:hint="eastAsia"/>
          <w:color w:val="000000"/>
          <w:szCs w:val="21"/>
        </w:rPr>
        <w:t>，提高观察与综合运用所学专业基础知识以分析和解决中药行业实际问题的能力。通过生产实习，促进中药专业的基础理论</w:t>
      </w:r>
      <w:r w:rsidRPr="002750DB">
        <w:rPr>
          <w:rFonts w:ascii="宋体" w:hAnsi="宋体"/>
          <w:color w:val="000000"/>
          <w:szCs w:val="21"/>
        </w:rPr>
        <w:t>、</w:t>
      </w:r>
      <w:r w:rsidRPr="002750DB">
        <w:rPr>
          <w:rFonts w:ascii="宋体" w:hAnsi="宋体" w:hint="eastAsia"/>
          <w:color w:val="000000"/>
          <w:szCs w:val="21"/>
        </w:rPr>
        <w:t>基本知识和基本技能与中药学生产实践相结合。</w:t>
      </w:r>
    </w:p>
    <w:p w:rsidR="003924F0" w:rsidRPr="002750DB" w:rsidRDefault="003924F0" w:rsidP="003924F0">
      <w:pPr>
        <w:pStyle w:val="30"/>
        <w:spacing w:after="0"/>
        <w:ind w:leftChars="0" w:left="0" w:firstLineChars="200" w:firstLine="420"/>
        <w:rPr>
          <w:color w:val="000000"/>
          <w:sz w:val="21"/>
          <w:szCs w:val="21"/>
        </w:rPr>
      </w:pPr>
      <w:r w:rsidRPr="002750DB">
        <w:rPr>
          <w:rFonts w:hint="eastAsia"/>
          <w:color w:val="000000"/>
          <w:sz w:val="21"/>
          <w:szCs w:val="21"/>
        </w:rPr>
        <w:t>（</w:t>
      </w:r>
      <w:r w:rsidRPr="002750DB">
        <w:rPr>
          <w:rFonts w:hint="eastAsia"/>
          <w:color w:val="000000"/>
          <w:sz w:val="21"/>
          <w:szCs w:val="21"/>
        </w:rPr>
        <w:t>3</w:t>
      </w:r>
      <w:r w:rsidRPr="002750DB">
        <w:rPr>
          <w:rFonts w:hint="eastAsia"/>
          <w:color w:val="000000"/>
          <w:sz w:val="21"/>
          <w:szCs w:val="21"/>
        </w:rPr>
        <w:t>）毕业论文专题实习（</w:t>
      </w:r>
      <w:r w:rsidRPr="002750DB">
        <w:rPr>
          <w:rFonts w:hint="eastAsia"/>
          <w:color w:val="000000"/>
          <w:sz w:val="21"/>
          <w:szCs w:val="21"/>
        </w:rPr>
        <w:t>16</w:t>
      </w:r>
      <w:r w:rsidRPr="002750DB">
        <w:rPr>
          <w:rFonts w:hint="eastAsia"/>
          <w:color w:val="000000"/>
          <w:sz w:val="21"/>
          <w:szCs w:val="21"/>
        </w:rPr>
        <w:t>周）：毕业生通过到药物研发、医疗单位、生产和检验部门，以及在学校老师指导下进行科研实习，以扩大学生的知识面、培养主动适应和创新性思维能力。</w:t>
      </w:r>
    </w:p>
    <w:p w:rsidR="003924F0" w:rsidRPr="002750DB" w:rsidRDefault="003924F0" w:rsidP="003924F0">
      <w:pPr>
        <w:jc w:val="left"/>
        <w:rPr>
          <w:rFonts w:eastAsia="楷体_GB2312"/>
          <w:b/>
          <w:color w:val="000000"/>
          <w:szCs w:val="21"/>
        </w:rPr>
      </w:pPr>
      <w:r w:rsidRPr="002750DB">
        <w:rPr>
          <w:rFonts w:eastAsia="楷体_GB2312"/>
          <w:b/>
          <w:color w:val="000000"/>
          <w:szCs w:val="21"/>
        </w:rPr>
        <w:t xml:space="preserve">    (</w:t>
      </w:r>
      <w:r w:rsidRPr="002750DB">
        <w:rPr>
          <w:rFonts w:eastAsia="楷体_GB2312"/>
          <w:b/>
          <w:color w:val="000000"/>
          <w:szCs w:val="21"/>
        </w:rPr>
        <w:t>四</w:t>
      </w:r>
      <w:r w:rsidRPr="002750DB">
        <w:rPr>
          <w:rFonts w:eastAsia="楷体_GB2312"/>
          <w:b/>
          <w:color w:val="000000"/>
          <w:szCs w:val="21"/>
        </w:rPr>
        <w:t>)</w:t>
      </w:r>
      <w:r w:rsidRPr="002750DB">
        <w:rPr>
          <w:rFonts w:eastAsia="楷体_GB2312"/>
          <w:b/>
          <w:color w:val="000000"/>
          <w:szCs w:val="21"/>
        </w:rPr>
        <w:t>毕业考核</w:t>
      </w:r>
    </w:p>
    <w:p w:rsidR="003924F0" w:rsidRPr="002750DB" w:rsidRDefault="003924F0" w:rsidP="003924F0">
      <w:pPr>
        <w:tabs>
          <w:tab w:val="left" w:pos="-84"/>
        </w:tabs>
        <w:ind w:leftChars="-13" w:left="-27" w:firstLineChars="197" w:firstLine="414"/>
        <w:rPr>
          <w:rFonts w:eastAsia="黑体"/>
          <w:color w:val="000000"/>
          <w:szCs w:val="21"/>
        </w:rPr>
      </w:pPr>
      <w:r w:rsidRPr="002750DB">
        <w:rPr>
          <w:color w:val="000000"/>
          <w:szCs w:val="21"/>
        </w:rPr>
        <w:t>学生学习结束毕业成绩分为毕业实习成绩和毕业考试成绩，其中毕业考试成绩由技能考核成绩和毕业论文答辩成绩两部分组成，各占</w:t>
      </w:r>
      <w:r w:rsidRPr="002750DB">
        <w:rPr>
          <w:color w:val="000000"/>
          <w:szCs w:val="21"/>
        </w:rPr>
        <w:t>50</w:t>
      </w:r>
      <w:r w:rsidRPr="002750DB">
        <w:rPr>
          <w:color w:val="000000"/>
          <w:szCs w:val="21"/>
        </w:rPr>
        <w:t>％。技能考核成绩由以独立开设的综合性、设计性实验的考核结果</w:t>
      </w:r>
      <w:r w:rsidRPr="002750DB">
        <w:rPr>
          <w:rFonts w:hint="eastAsia"/>
          <w:color w:val="000000"/>
          <w:szCs w:val="21"/>
        </w:rPr>
        <w:t>和课程考试各占</w:t>
      </w:r>
      <w:r w:rsidRPr="002750DB">
        <w:rPr>
          <w:rFonts w:hint="eastAsia"/>
          <w:color w:val="000000"/>
          <w:szCs w:val="21"/>
        </w:rPr>
        <w:t>50%</w:t>
      </w:r>
      <w:r w:rsidRPr="002750DB">
        <w:rPr>
          <w:rFonts w:hint="eastAsia"/>
          <w:color w:val="000000"/>
          <w:szCs w:val="21"/>
        </w:rPr>
        <w:t>，其中课程考试科目由中药化学、中药鉴定学、中药药剂学、中药炮制学课程组成，各门课程各占</w:t>
      </w:r>
      <w:r w:rsidRPr="002750DB">
        <w:rPr>
          <w:rFonts w:hint="eastAsia"/>
          <w:color w:val="000000"/>
          <w:szCs w:val="21"/>
        </w:rPr>
        <w:t>25%</w:t>
      </w:r>
      <w:r w:rsidRPr="002750DB">
        <w:rPr>
          <w:color w:val="000000"/>
          <w:szCs w:val="21"/>
        </w:rPr>
        <w:t>。</w:t>
      </w:r>
    </w:p>
    <w:p w:rsidR="003924F0" w:rsidRPr="002750DB" w:rsidRDefault="003924F0" w:rsidP="003924F0">
      <w:pPr>
        <w:rPr>
          <w:rFonts w:eastAsia="黑体"/>
          <w:color w:val="000000"/>
          <w:szCs w:val="21"/>
        </w:rPr>
      </w:pPr>
    </w:p>
    <w:p w:rsidR="003924F0" w:rsidRPr="002750DB" w:rsidRDefault="003924F0" w:rsidP="003924F0">
      <w:pPr>
        <w:ind w:firstLineChars="200" w:firstLine="420"/>
        <w:rPr>
          <w:rFonts w:eastAsia="黑体"/>
          <w:color w:val="000000"/>
          <w:szCs w:val="21"/>
        </w:rPr>
      </w:pPr>
      <w:r w:rsidRPr="002750DB">
        <w:rPr>
          <w:rFonts w:eastAsia="黑体"/>
          <w:color w:val="000000"/>
          <w:szCs w:val="21"/>
        </w:rPr>
        <w:t>七、计划学分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9"/>
        <w:gridCol w:w="435"/>
        <w:gridCol w:w="70"/>
        <w:gridCol w:w="1241"/>
        <w:gridCol w:w="1200"/>
        <w:gridCol w:w="1592"/>
        <w:gridCol w:w="1072"/>
        <w:gridCol w:w="2223"/>
      </w:tblGrid>
      <w:tr w:rsidR="003924F0" w:rsidRPr="002750DB" w:rsidTr="00514466">
        <w:trPr>
          <w:trHeight w:val="393"/>
        </w:trPr>
        <w:tc>
          <w:tcPr>
            <w:tcW w:w="2435" w:type="dxa"/>
            <w:gridSpan w:val="4"/>
            <w:vAlign w:val="center"/>
          </w:tcPr>
          <w:p w:rsidR="003924F0" w:rsidRPr="002750DB" w:rsidRDefault="003924F0" w:rsidP="00514466">
            <w:pPr>
              <w:jc w:val="center"/>
              <w:rPr>
                <w:b/>
                <w:color w:val="000000"/>
                <w:szCs w:val="21"/>
              </w:rPr>
            </w:pPr>
            <w:r w:rsidRPr="002750DB">
              <w:rPr>
                <w:rFonts w:hAnsi="宋体"/>
                <w:b/>
                <w:color w:val="000000"/>
                <w:szCs w:val="21"/>
              </w:rPr>
              <w:t>课程分类</w:t>
            </w:r>
          </w:p>
        </w:tc>
        <w:tc>
          <w:tcPr>
            <w:tcW w:w="1200" w:type="dxa"/>
            <w:vAlign w:val="center"/>
          </w:tcPr>
          <w:p w:rsidR="003924F0" w:rsidRPr="002750DB" w:rsidRDefault="003924F0" w:rsidP="00514466">
            <w:pPr>
              <w:jc w:val="center"/>
              <w:rPr>
                <w:b/>
                <w:color w:val="000000"/>
                <w:szCs w:val="21"/>
              </w:rPr>
            </w:pPr>
            <w:r w:rsidRPr="002750DB">
              <w:rPr>
                <w:rFonts w:hAnsi="宋体"/>
                <w:b/>
                <w:color w:val="000000"/>
                <w:szCs w:val="21"/>
              </w:rPr>
              <w:t>门数</w:t>
            </w:r>
          </w:p>
        </w:tc>
        <w:tc>
          <w:tcPr>
            <w:tcW w:w="1592" w:type="dxa"/>
            <w:vAlign w:val="center"/>
          </w:tcPr>
          <w:p w:rsidR="003924F0" w:rsidRPr="002750DB" w:rsidRDefault="003924F0" w:rsidP="00514466">
            <w:pPr>
              <w:jc w:val="center"/>
              <w:rPr>
                <w:b/>
                <w:color w:val="000000"/>
                <w:szCs w:val="21"/>
              </w:rPr>
            </w:pPr>
            <w:r w:rsidRPr="002750DB">
              <w:rPr>
                <w:rFonts w:hAnsi="宋体"/>
                <w:b/>
                <w:color w:val="000000"/>
                <w:szCs w:val="21"/>
              </w:rPr>
              <w:t>学分</w:t>
            </w:r>
          </w:p>
        </w:tc>
        <w:tc>
          <w:tcPr>
            <w:tcW w:w="1072" w:type="dxa"/>
            <w:vAlign w:val="center"/>
          </w:tcPr>
          <w:p w:rsidR="003924F0" w:rsidRPr="002750DB" w:rsidRDefault="003924F0" w:rsidP="00514466">
            <w:pPr>
              <w:jc w:val="center"/>
              <w:rPr>
                <w:b/>
                <w:color w:val="000000"/>
                <w:szCs w:val="21"/>
              </w:rPr>
            </w:pPr>
            <w:r w:rsidRPr="002750DB">
              <w:rPr>
                <w:rFonts w:hAnsi="宋体"/>
                <w:b/>
                <w:color w:val="000000"/>
                <w:szCs w:val="21"/>
              </w:rPr>
              <w:t>总学时</w:t>
            </w:r>
          </w:p>
        </w:tc>
        <w:tc>
          <w:tcPr>
            <w:tcW w:w="2223" w:type="dxa"/>
            <w:vAlign w:val="center"/>
          </w:tcPr>
          <w:p w:rsidR="003924F0" w:rsidRPr="002750DB" w:rsidRDefault="003924F0" w:rsidP="00514466">
            <w:pPr>
              <w:jc w:val="center"/>
              <w:rPr>
                <w:b/>
                <w:color w:val="000000"/>
                <w:szCs w:val="21"/>
              </w:rPr>
            </w:pPr>
            <w:r w:rsidRPr="002750DB">
              <w:rPr>
                <w:rFonts w:hAnsi="宋体"/>
                <w:b/>
                <w:color w:val="000000"/>
                <w:szCs w:val="21"/>
              </w:rPr>
              <w:t>说明</w:t>
            </w:r>
          </w:p>
        </w:tc>
      </w:tr>
      <w:tr w:rsidR="003924F0" w:rsidRPr="002750DB" w:rsidTr="00514466">
        <w:trPr>
          <w:trHeight w:val="393"/>
        </w:trPr>
        <w:tc>
          <w:tcPr>
            <w:tcW w:w="689" w:type="dxa"/>
            <w:vMerge w:val="restart"/>
            <w:vAlign w:val="center"/>
          </w:tcPr>
          <w:p w:rsidR="003924F0" w:rsidRPr="002750DB" w:rsidRDefault="003924F0" w:rsidP="00514466">
            <w:pPr>
              <w:jc w:val="center"/>
              <w:rPr>
                <w:rFonts w:hAnsi="宋体"/>
                <w:color w:val="000000"/>
                <w:szCs w:val="21"/>
              </w:rPr>
            </w:pPr>
            <w:r w:rsidRPr="002750DB">
              <w:rPr>
                <w:rFonts w:hAnsi="宋体"/>
                <w:color w:val="000000"/>
                <w:szCs w:val="21"/>
              </w:rPr>
              <w:t>必</w:t>
            </w:r>
          </w:p>
          <w:p w:rsidR="003924F0" w:rsidRPr="002750DB" w:rsidRDefault="003924F0" w:rsidP="00514466">
            <w:pPr>
              <w:jc w:val="center"/>
              <w:rPr>
                <w:rFonts w:hAnsi="宋体"/>
                <w:color w:val="000000"/>
                <w:szCs w:val="21"/>
              </w:rPr>
            </w:pPr>
            <w:r w:rsidRPr="002750DB">
              <w:rPr>
                <w:rFonts w:hAnsi="宋体"/>
                <w:color w:val="000000"/>
                <w:szCs w:val="21"/>
              </w:rPr>
              <w:t>修</w:t>
            </w:r>
          </w:p>
          <w:p w:rsidR="003924F0" w:rsidRPr="002750DB" w:rsidRDefault="003924F0" w:rsidP="00514466">
            <w:pPr>
              <w:jc w:val="center"/>
              <w:rPr>
                <w:rFonts w:hAnsi="宋体"/>
                <w:color w:val="000000"/>
                <w:szCs w:val="21"/>
              </w:rPr>
            </w:pPr>
            <w:r w:rsidRPr="002750DB">
              <w:rPr>
                <w:rFonts w:hAnsi="宋体" w:hint="eastAsia"/>
                <w:color w:val="000000"/>
                <w:szCs w:val="21"/>
              </w:rPr>
              <w:t>161.5</w:t>
            </w:r>
          </w:p>
          <w:p w:rsidR="003924F0" w:rsidRPr="002750DB" w:rsidRDefault="003924F0" w:rsidP="00514466">
            <w:pPr>
              <w:jc w:val="center"/>
              <w:rPr>
                <w:color w:val="000000"/>
                <w:szCs w:val="21"/>
              </w:rPr>
            </w:pPr>
            <w:r w:rsidRPr="002750DB">
              <w:rPr>
                <w:rFonts w:hAnsi="宋体" w:hint="eastAsia"/>
                <w:color w:val="000000"/>
                <w:szCs w:val="21"/>
              </w:rPr>
              <w:t>学分</w:t>
            </w:r>
          </w:p>
        </w:tc>
        <w:tc>
          <w:tcPr>
            <w:tcW w:w="435" w:type="dxa"/>
            <w:vMerge w:val="restart"/>
            <w:vAlign w:val="center"/>
          </w:tcPr>
          <w:p w:rsidR="003924F0" w:rsidRPr="002750DB" w:rsidRDefault="003924F0" w:rsidP="00514466">
            <w:pPr>
              <w:rPr>
                <w:color w:val="000000"/>
                <w:szCs w:val="21"/>
              </w:rPr>
            </w:pPr>
            <w:r w:rsidRPr="002750DB">
              <w:rPr>
                <w:rFonts w:hint="eastAsia"/>
                <w:color w:val="000000"/>
                <w:szCs w:val="21"/>
              </w:rPr>
              <w:t>课程</w:t>
            </w:r>
          </w:p>
        </w:tc>
        <w:tc>
          <w:tcPr>
            <w:tcW w:w="1311" w:type="dxa"/>
            <w:gridSpan w:val="2"/>
            <w:vAlign w:val="center"/>
          </w:tcPr>
          <w:p w:rsidR="003924F0" w:rsidRPr="002750DB" w:rsidRDefault="003924F0" w:rsidP="00514466">
            <w:pPr>
              <w:rPr>
                <w:color w:val="000000"/>
                <w:szCs w:val="21"/>
              </w:rPr>
            </w:pPr>
            <w:r w:rsidRPr="002750DB">
              <w:rPr>
                <w:rFonts w:hint="eastAsia"/>
                <w:color w:val="000000"/>
                <w:szCs w:val="21"/>
              </w:rPr>
              <w:t>公共课程</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19</w:t>
            </w:r>
          </w:p>
        </w:tc>
        <w:tc>
          <w:tcPr>
            <w:tcW w:w="1592" w:type="dxa"/>
            <w:vAlign w:val="center"/>
          </w:tcPr>
          <w:p w:rsidR="003924F0" w:rsidRPr="002750DB" w:rsidRDefault="003924F0" w:rsidP="00514466">
            <w:pPr>
              <w:jc w:val="center"/>
              <w:rPr>
                <w:color w:val="000000"/>
                <w:szCs w:val="21"/>
              </w:rPr>
            </w:pPr>
            <w:r w:rsidRPr="002750DB">
              <w:rPr>
                <w:rFonts w:hint="eastAsia"/>
                <w:color w:val="000000"/>
                <w:szCs w:val="21"/>
              </w:rPr>
              <w:t>49</w:t>
            </w:r>
          </w:p>
        </w:tc>
        <w:tc>
          <w:tcPr>
            <w:tcW w:w="1072" w:type="dxa"/>
            <w:vAlign w:val="center"/>
          </w:tcPr>
          <w:p w:rsidR="003924F0" w:rsidRPr="002750DB" w:rsidRDefault="003924F0" w:rsidP="00514466">
            <w:pPr>
              <w:jc w:val="center"/>
              <w:rPr>
                <w:color w:val="000000"/>
                <w:szCs w:val="21"/>
              </w:rPr>
            </w:pPr>
            <w:r w:rsidRPr="002750DB">
              <w:rPr>
                <w:rFonts w:hint="eastAsia"/>
                <w:color w:val="000000"/>
                <w:szCs w:val="21"/>
              </w:rPr>
              <w:t>972</w:t>
            </w:r>
          </w:p>
        </w:tc>
        <w:tc>
          <w:tcPr>
            <w:tcW w:w="2223" w:type="dxa"/>
            <w:vMerge w:val="restart"/>
            <w:vAlign w:val="center"/>
          </w:tcPr>
          <w:p w:rsidR="003924F0" w:rsidRPr="002750DB" w:rsidRDefault="003924F0" w:rsidP="00514466">
            <w:pPr>
              <w:rPr>
                <w:color w:val="000000"/>
                <w:szCs w:val="21"/>
              </w:rPr>
            </w:pPr>
            <w:r w:rsidRPr="002750DB">
              <w:rPr>
                <w:rFonts w:hint="eastAsia"/>
                <w:color w:val="000000"/>
                <w:szCs w:val="21"/>
              </w:rPr>
              <w:t>必修课程</w:t>
            </w:r>
            <w:r w:rsidRPr="002750DB">
              <w:rPr>
                <w:rFonts w:hint="eastAsia"/>
                <w:color w:val="000000"/>
                <w:szCs w:val="21"/>
              </w:rPr>
              <w:t>128.5</w:t>
            </w:r>
            <w:r w:rsidRPr="002750DB">
              <w:rPr>
                <w:rFonts w:hint="eastAsia"/>
                <w:color w:val="000000"/>
                <w:szCs w:val="21"/>
              </w:rPr>
              <w:t>学分</w:t>
            </w:r>
          </w:p>
        </w:tc>
      </w:tr>
      <w:tr w:rsidR="003924F0" w:rsidRPr="002750DB" w:rsidTr="00514466">
        <w:trPr>
          <w:trHeight w:val="393"/>
        </w:trPr>
        <w:tc>
          <w:tcPr>
            <w:tcW w:w="689" w:type="dxa"/>
            <w:vMerge/>
            <w:vAlign w:val="center"/>
          </w:tcPr>
          <w:p w:rsidR="003924F0" w:rsidRPr="002750DB" w:rsidRDefault="003924F0" w:rsidP="00514466">
            <w:pPr>
              <w:jc w:val="center"/>
              <w:rPr>
                <w:rFonts w:hAnsi="宋体"/>
                <w:color w:val="000000"/>
                <w:szCs w:val="21"/>
              </w:rPr>
            </w:pPr>
          </w:p>
        </w:tc>
        <w:tc>
          <w:tcPr>
            <w:tcW w:w="435" w:type="dxa"/>
            <w:vMerge/>
            <w:vAlign w:val="center"/>
          </w:tcPr>
          <w:p w:rsidR="003924F0" w:rsidRPr="002750DB" w:rsidRDefault="003924F0" w:rsidP="00514466">
            <w:pPr>
              <w:rPr>
                <w:color w:val="000000"/>
                <w:szCs w:val="21"/>
              </w:rPr>
            </w:pPr>
          </w:p>
        </w:tc>
        <w:tc>
          <w:tcPr>
            <w:tcW w:w="1311" w:type="dxa"/>
            <w:gridSpan w:val="2"/>
            <w:vAlign w:val="center"/>
          </w:tcPr>
          <w:p w:rsidR="003924F0" w:rsidRPr="002750DB" w:rsidRDefault="003924F0" w:rsidP="00514466">
            <w:pPr>
              <w:rPr>
                <w:color w:val="000000"/>
                <w:szCs w:val="21"/>
              </w:rPr>
            </w:pPr>
            <w:r w:rsidRPr="002750DB">
              <w:rPr>
                <w:rFonts w:hint="eastAsia"/>
                <w:color w:val="000000"/>
                <w:szCs w:val="21"/>
              </w:rPr>
              <w:t>基础课程</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25</w:t>
            </w:r>
          </w:p>
        </w:tc>
        <w:tc>
          <w:tcPr>
            <w:tcW w:w="1592" w:type="dxa"/>
            <w:vAlign w:val="center"/>
          </w:tcPr>
          <w:p w:rsidR="003924F0" w:rsidRPr="002750DB" w:rsidRDefault="003924F0" w:rsidP="00514466">
            <w:pPr>
              <w:jc w:val="center"/>
              <w:rPr>
                <w:color w:val="000000"/>
                <w:szCs w:val="21"/>
              </w:rPr>
            </w:pPr>
            <w:r w:rsidRPr="002750DB">
              <w:rPr>
                <w:rFonts w:hint="eastAsia"/>
                <w:color w:val="000000"/>
                <w:szCs w:val="21"/>
              </w:rPr>
              <w:t>56</w:t>
            </w:r>
          </w:p>
        </w:tc>
        <w:tc>
          <w:tcPr>
            <w:tcW w:w="1072" w:type="dxa"/>
            <w:vAlign w:val="center"/>
          </w:tcPr>
          <w:p w:rsidR="003924F0" w:rsidRPr="002750DB" w:rsidRDefault="003924F0" w:rsidP="00514466">
            <w:pPr>
              <w:jc w:val="center"/>
              <w:rPr>
                <w:color w:val="000000"/>
                <w:szCs w:val="21"/>
              </w:rPr>
            </w:pPr>
            <w:r w:rsidRPr="002750DB">
              <w:rPr>
                <w:rFonts w:hint="eastAsia"/>
                <w:color w:val="000000"/>
                <w:szCs w:val="21"/>
              </w:rPr>
              <w:t>1188</w:t>
            </w:r>
          </w:p>
        </w:tc>
        <w:tc>
          <w:tcPr>
            <w:tcW w:w="2223" w:type="dxa"/>
            <w:vMerge/>
            <w:vAlign w:val="center"/>
          </w:tcPr>
          <w:p w:rsidR="003924F0" w:rsidRPr="002750DB" w:rsidRDefault="003924F0" w:rsidP="00514466">
            <w:pPr>
              <w:rPr>
                <w:color w:val="000000"/>
                <w:szCs w:val="21"/>
              </w:rPr>
            </w:pPr>
          </w:p>
        </w:tc>
      </w:tr>
      <w:tr w:rsidR="003924F0" w:rsidRPr="002750DB" w:rsidTr="00514466">
        <w:trPr>
          <w:trHeight w:val="393"/>
        </w:trPr>
        <w:tc>
          <w:tcPr>
            <w:tcW w:w="689" w:type="dxa"/>
            <w:vMerge/>
            <w:vAlign w:val="center"/>
          </w:tcPr>
          <w:p w:rsidR="003924F0" w:rsidRPr="002750DB" w:rsidRDefault="003924F0" w:rsidP="00514466">
            <w:pPr>
              <w:jc w:val="center"/>
              <w:rPr>
                <w:rFonts w:hAnsi="宋体"/>
                <w:color w:val="000000"/>
                <w:szCs w:val="21"/>
              </w:rPr>
            </w:pPr>
          </w:p>
        </w:tc>
        <w:tc>
          <w:tcPr>
            <w:tcW w:w="435" w:type="dxa"/>
            <w:vMerge/>
            <w:vAlign w:val="center"/>
          </w:tcPr>
          <w:p w:rsidR="003924F0" w:rsidRPr="002750DB" w:rsidRDefault="003924F0" w:rsidP="00514466">
            <w:pPr>
              <w:rPr>
                <w:color w:val="000000"/>
                <w:szCs w:val="21"/>
              </w:rPr>
            </w:pPr>
          </w:p>
        </w:tc>
        <w:tc>
          <w:tcPr>
            <w:tcW w:w="1311" w:type="dxa"/>
            <w:gridSpan w:val="2"/>
            <w:vAlign w:val="center"/>
          </w:tcPr>
          <w:p w:rsidR="003924F0" w:rsidRPr="002750DB" w:rsidRDefault="003924F0" w:rsidP="00514466">
            <w:pPr>
              <w:rPr>
                <w:color w:val="000000"/>
                <w:szCs w:val="21"/>
              </w:rPr>
            </w:pPr>
            <w:r w:rsidRPr="002750DB">
              <w:rPr>
                <w:rFonts w:hint="eastAsia"/>
                <w:color w:val="000000"/>
                <w:szCs w:val="21"/>
              </w:rPr>
              <w:t>专业课程</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11</w:t>
            </w:r>
          </w:p>
        </w:tc>
        <w:tc>
          <w:tcPr>
            <w:tcW w:w="1592" w:type="dxa"/>
            <w:vAlign w:val="center"/>
          </w:tcPr>
          <w:p w:rsidR="003924F0" w:rsidRPr="002750DB" w:rsidRDefault="003924F0" w:rsidP="00514466">
            <w:pPr>
              <w:jc w:val="center"/>
              <w:rPr>
                <w:color w:val="000000"/>
                <w:szCs w:val="21"/>
              </w:rPr>
            </w:pPr>
            <w:r w:rsidRPr="002750DB">
              <w:rPr>
                <w:rFonts w:hint="eastAsia"/>
                <w:color w:val="000000"/>
                <w:szCs w:val="21"/>
              </w:rPr>
              <w:t>23.5</w:t>
            </w:r>
          </w:p>
        </w:tc>
        <w:tc>
          <w:tcPr>
            <w:tcW w:w="1072" w:type="dxa"/>
            <w:vAlign w:val="center"/>
          </w:tcPr>
          <w:p w:rsidR="003924F0" w:rsidRPr="002750DB" w:rsidRDefault="003924F0" w:rsidP="00514466">
            <w:pPr>
              <w:jc w:val="center"/>
              <w:rPr>
                <w:color w:val="000000"/>
                <w:szCs w:val="21"/>
              </w:rPr>
            </w:pPr>
            <w:r w:rsidRPr="002750DB">
              <w:rPr>
                <w:rFonts w:hint="eastAsia"/>
                <w:color w:val="000000"/>
                <w:szCs w:val="21"/>
              </w:rPr>
              <w:t>576</w:t>
            </w:r>
          </w:p>
        </w:tc>
        <w:tc>
          <w:tcPr>
            <w:tcW w:w="2223" w:type="dxa"/>
            <w:vMerge/>
            <w:vAlign w:val="center"/>
          </w:tcPr>
          <w:p w:rsidR="003924F0" w:rsidRPr="002750DB" w:rsidRDefault="003924F0" w:rsidP="00514466">
            <w:pPr>
              <w:rPr>
                <w:color w:val="000000"/>
                <w:szCs w:val="21"/>
              </w:rPr>
            </w:pP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1746" w:type="dxa"/>
            <w:gridSpan w:val="3"/>
            <w:vAlign w:val="center"/>
          </w:tcPr>
          <w:p w:rsidR="003924F0" w:rsidRPr="002750DB" w:rsidRDefault="003924F0" w:rsidP="00514466">
            <w:pPr>
              <w:rPr>
                <w:color w:val="000000"/>
                <w:szCs w:val="21"/>
              </w:rPr>
            </w:pPr>
            <w:r w:rsidRPr="002750DB">
              <w:rPr>
                <w:rFonts w:hAnsi="宋体" w:hint="eastAsia"/>
                <w:color w:val="000000"/>
                <w:szCs w:val="21"/>
              </w:rPr>
              <w:t>认知实习</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3</w:t>
            </w:r>
          </w:p>
        </w:tc>
        <w:tc>
          <w:tcPr>
            <w:tcW w:w="1592" w:type="dxa"/>
            <w:vAlign w:val="center"/>
          </w:tcPr>
          <w:p w:rsidR="003924F0" w:rsidRPr="002750DB" w:rsidRDefault="003924F0" w:rsidP="00514466">
            <w:pPr>
              <w:pStyle w:val="a5"/>
              <w:jc w:val="center"/>
              <w:rPr>
                <w:rFonts w:ascii="Times New Roman" w:hAnsi="Times New Roman"/>
                <w:color w:val="000000"/>
                <w:szCs w:val="21"/>
              </w:rPr>
            </w:pPr>
          </w:p>
        </w:tc>
        <w:tc>
          <w:tcPr>
            <w:tcW w:w="107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hint="eastAsia"/>
                <w:color w:val="000000"/>
                <w:szCs w:val="21"/>
              </w:rPr>
              <w:t>3</w:t>
            </w:r>
            <w:r w:rsidRPr="002750DB">
              <w:rPr>
                <w:rFonts w:ascii="Times New Roman" w:hAnsi="Times New Roman" w:hint="eastAsia"/>
                <w:color w:val="000000"/>
                <w:szCs w:val="21"/>
              </w:rPr>
              <w:t>天</w:t>
            </w:r>
          </w:p>
        </w:tc>
        <w:tc>
          <w:tcPr>
            <w:tcW w:w="2223" w:type="dxa"/>
            <w:vMerge w:val="restart"/>
            <w:vAlign w:val="center"/>
          </w:tcPr>
          <w:p w:rsidR="003924F0" w:rsidRPr="002750DB" w:rsidRDefault="003924F0" w:rsidP="00514466">
            <w:pPr>
              <w:rPr>
                <w:color w:val="000000"/>
                <w:szCs w:val="21"/>
              </w:rPr>
            </w:pPr>
            <w:r w:rsidRPr="002750DB">
              <w:rPr>
                <w:rFonts w:hint="eastAsia"/>
                <w:color w:val="000000"/>
                <w:szCs w:val="21"/>
              </w:rPr>
              <w:t>实践学分已计入相应的专业课程学分中</w:t>
            </w: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1746" w:type="dxa"/>
            <w:gridSpan w:val="3"/>
            <w:vAlign w:val="center"/>
          </w:tcPr>
          <w:p w:rsidR="003924F0" w:rsidRPr="002750DB" w:rsidRDefault="003924F0" w:rsidP="00514466">
            <w:pPr>
              <w:rPr>
                <w:color w:val="000000"/>
                <w:szCs w:val="21"/>
              </w:rPr>
            </w:pPr>
            <w:r w:rsidRPr="002750DB">
              <w:rPr>
                <w:rFonts w:hAnsi="宋体" w:hint="eastAsia"/>
                <w:color w:val="000000"/>
                <w:szCs w:val="21"/>
              </w:rPr>
              <w:t>课程实习</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1</w:t>
            </w:r>
          </w:p>
        </w:tc>
        <w:tc>
          <w:tcPr>
            <w:tcW w:w="159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color w:val="000000"/>
                <w:szCs w:val="21"/>
              </w:rPr>
              <w:t>2</w:t>
            </w:r>
          </w:p>
        </w:tc>
        <w:tc>
          <w:tcPr>
            <w:tcW w:w="107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color w:val="000000"/>
                <w:szCs w:val="21"/>
              </w:rPr>
              <w:t>2</w:t>
            </w:r>
            <w:r w:rsidRPr="002750DB">
              <w:rPr>
                <w:rFonts w:ascii="Times New Roman" w:hAnsi="宋体" w:hint="eastAsia"/>
                <w:color w:val="000000"/>
                <w:szCs w:val="21"/>
              </w:rPr>
              <w:t>周</w:t>
            </w:r>
          </w:p>
        </w:tc>
        <w:tc>
          <w:tcPr>
            <w:tcW w:w="2223" w:type="dxa"/>
            <w:vMerge/>
            <w:vAlign w:val="center"/>
          </w:tcPr>
          <w:p w:rsidR="003924F0" w:rsidRPr="002750DB" w:rsidRDefault="003924F0" w:rsidP="00514466">
            <w:pPr>
              <w:rPr>
                <w:color w:val="000000"/>
                <w:szCs w:val="21"/>
              </w:rPr>
            </w:pP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1746" w:type="dxa"/>
            <w:gridSpan w:val="3"/>
            <w:vAlign w:val="center"/>
          </w:tcPr>
          <w:p w:rsidR="003924F0" w:rsidRPr="002750DB" w:rsidRDefault="003924F0" w:rsidP="00514466">
            <w:pPr>
              <w:rPr>
                <w:color w:val="000000"/>
                <w:szCs w:val="21"/>
              </w:rPr>
            </w:pPr>
            <w:r w:rsidRPr="002750DB">
              <w:rPr>
                <w:rFonts w:hAnsi="宋体"/>
                <w:color w:val="000000"/>
                <w:szCs w:val="21"/>
              </w:rPr>
              <w:t>形势与政策</w:t>
            </w:r>
          </w:p>
        </w:tc>
        <w:tc>
          <w:tcPr>
            <w:tcW w:w="1200" w:type="dxa"/>
            <w:vAlign w:val="center"/>
          </w:tcPr>
          <w:p w:rsidR="003924F0" w:rsidRPr="00492BCF" w:rsidRDefault="003924F0" w:rsidP="00514466">
            <w:pPr>
              <w:pStyle w:val="ab"/>
              <w:snapToGrid/>
              <w:spacing w:line="240" w:lineRule="auto"/>
              <w:ind w:firstLine="480"/>
              <w:rPr>
                <w:rFonts w:ascii="Times New Roman" w:eastAsia="宋体" w:hAnsi="Times New Roman"/>
                <w:color w:val="000000"/>
                <w:szCs w:val="21"/>
              </w:rPr>
            </w:pPr>
            <w:r w:rsidRPr="00492BCF">
              <w:rPr>
                <w:rFonts w:ascii="Times New Roman" w:eastAsia="宋体" w:hAnsi="Times New Roman" w:hint="eastAsia"/>
                <w:color w:val="000000"/>
                <w:szCs w:val="21"/>
              </w:rPr>
              <w:t>1</w:t>
            </w:r>
          </w:p>
        </w:tc>
        <w:tc>
          <w:tcPr>
            <w:tcW w:w="159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color w:val="000000"/>
                <w:szCs w:val="21"/>
              </w:rPr>
              <w:t>2</w:t>
            </w:r>
          </w:p>
        </w:tc>
        <w:tc>
          <w:tcPr>
            <w:tcW w:w="1072" w:type="dxa"/>
            <w:vAlign w:val="center"/>
          </w:tcPr>
          <w:p w:rsidR="003924F0" w:rsidRPr="00492BCF" w:rsidRDefault="003924F0" w:rsidP="00514466">
            <w:pPr>
              <w:pStyle w:val="ab"/>
              <w:snapToGrid/>
              <w:spacing w:line="240" w:lineRule="auto"/>
              <w:ind w:firstLineChars="0" w:firstLine="0"/>
              <w:rPr>
                <w:rFonts w:ascii="Times New Roman" w:eastAsia="宋体" w:hAnsi="Times New Roman"/>
                <w:color w:val="000000"/>
                <w:szCs w:val="21"/>
              </w:rPr>
            </w:pPr>
            <w:r w:rsidRPr="00492BCF">
              <w:rPr>
                <w:rFonts w:ascii="Times New Roman" w:eastAsia="宋体" w:hAnsi="Times New Roman"/>
                <w:color w:val="000000"/>
                <w:szCs w:val="21"/>
              </w:rPr>
              <w:t>36</w:t>
            </w:r>
            <w:r w:rsidRPr="00492BCF">
              <w:rPr>
                <w:rFonts w:ascii="Times New Roman" w:eastAsia="宋体" w:hAnsi="Times New Roman" w:hint="eastAsia"/>
                <w:color w:val="000000"/>
                <w:szCs w:val="21"/>
              </w:rPr>
              <w:t>学时</w:t>
            </w:r>
          </w:p>
        </w:tc>
        <w:tc>
          <w:tcPr>
            <w:tcW w:w="2223" w:type="dxa"/>
            <w:vMerge w:val="restart"/>
            <w:vAlign w:val="center"/>
          </w:tcPr>
          <w:p w:rsidR="003924F0" w:rsidRPr="002750DB" w:rsidRDefault="003924F0" w:rsidP="00514466">
            <w:pPr>
              <w:pStyle w:val="a5"/>
              <w:rPr>
                <w:rFonts w:ascii="Times New Roman" w:hAnsi="Times New Roman"/>
                <w:color w:val="000000"/>
                <w:szCs w:val="21"/>
              </w:rPr>
            </w:pPr>
            <w:r w:rsidRPr="002750DB">
              <w:rPr>
                <w:rFonts w:ascii="Times New Roman" w:hAnsi="Times New Roman" w:hint="eastAsia"/>
                <w:color w:val="000000"/>
                <w:szCs w:val="21"/>
              </w:rPr>
              <w:t>入学必修课程合计</w:t>
            </w:r>
            <w:r w:rsidRPr="002750DB">
              <w:rPr>
                <w:rFonts w:ascii="Times New Roman" w:hAnsi="Times New Roman" w:hint="eastAsia"/>
                <w:color w:val="000000"/>
                <w:szCs w:val="21"/>
              </w:rPr>
              <w:t>5</w:t>
            </w:r>
            <w:r w:rsidRPr="002750DB">
              <w:rPr>
                <w:rFonts w:ascii="Times New Roman" w:hAnsi="Times New Roman" w:hint="eastAsia"/>
                <w:color w:val="000000"/>
                <w:szCs w:val="21"/>
              </w:rPr>
              <w:t>学分</w:t>
            </w: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1746" w:type="dxa"/>
            <w:gridSpan w:val="3"/>
            <w:vAlign w:val="center"/>
          </w:tcPr>
          <w:p w:rsidR="003924F0" w:rsidRPr="002750DB" w:rsidRDefault="003924F0" w:rsidP="00514466">
            <w:pPr>
              <w:rPr>
                <w:color w:val="000000"/>
                <w:szCs w:val="21"/>
              </w:rPr>
            </w:pPr>
            <w:r w:rsidRPr="002750DB">
              <w:rPr>
                <w:rFonts w:hAnsi="宋体"/>
                <w:color w:val="000000"/>
                <w:szCs w:val="21"/>
              </w:rPr>
              <w:t>军训</w:t>
            </w:r>
          </w:p>
        </w:tc>
        <w:tc>
          <w:tcPr>
            <w:tcW w:w="1200" w:type="dxa"/>
            <w:vAlign w:val="center"/>
          </w:tcPr>
          <w:p w:rsidR="003924F0" w:rsidRPr="00492BCF" w:rsidRDefault="003924F0" w:rsidP="00514466">
            <w:pPr>
              <w:pStyle w:val="ab"/>
              <w:snapToGrid/>
              <w:spacing w:line="240" w:lineRule="auto"/>
              <w:ind w:firstLine="480"/>
              <w:rPr>
                <w:rFonts w:ascii="Times New Roman" w:eastAsia="宋体" w:hAnsi="Times New Roman"/>
                <w:color w:val="000000"/>
                <w:szCs w:val="21"/>
              </w:rPr>
            </w:pPr>
            <w:r w:rsidRPr="00492BCF">
              <w:rPr>
                <w:rFonts w:ascii="Times New Roman" w:eastAsia="宋体" w:hAnsi="Times New Roman" w:hint="eastAsia"/>
                <w:color w:val="000000"/>
                <w:szCs w:val="21"/>
              </w:rPr>
              <w:t>1</w:t>
            </w:r>
          </w:p>
        </w:tc>
        <w:tc>
          <w:tcPr>
            <w:tcW w:w="159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color w:val="000000"/>
                <w:szCs w:val="21"/>
              </w:rPr>
              <w:t>2</w:t>
            </w:r>
          </w:p>
        </w:tc>
        <w:tc>
          <w:tcPr>
            <w:tcW w:w="107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color w:val="000000"/>
                <w:szCs w:val="21"/>
              </w:rPr>
              <w:t>2</w:t>
            </w:r>
            <w:r w:rsidRPr="002750DB">
              <w:rPr>
                <w:rFonts w:ascii="Times New Roman" w:hAnsi="宋体"/>
                <w:color w:val="000000"/>
                <w:szCs w:val="21"/>
              </w:rPr>
              <w:t>周</w:t>
            </w:r>
          </w:p>
        </w:tc>
        <w:tc>
          <w:tcPr>
            <w:tcW w:w="2223" w:type="dxa"/>
            <w:vMerge/>
            <w:vAlign w:val="center"/>
          </w:tcPr>
          <w:p w:rsidR="003924F0" w:rsidRPr="002750DB" w:rsidRDefault="003924F0" w:rsidP="00514466">
            <w:pPr>
              <w:pStyle w:val="a5"/>
              <w:rPr>
                <w:rFonts w:ascii="Times New Roman" w:hAnsi="Times New Roman"/>
                <w:color w:val="000000"/>
                <w:szCs w:val="21"/>
              </w:rPr>
            </w:pP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1746" w:type="dxa"/>
            <w:gridSpan w:val="3"/>
            <w:vAlign w:val="center"/>
          </w:tcPr>
          <w:p w:rsidR="003924F0" w:rsidRPr="002750DB" w:rsidRDefault="003924F0" w:rsidP="00514466">
            <w:pPr>
              <w:rPr>
                <w:rFonts w:hAnsi="宋体"/>
                <w:color w:val="000000"/>
                <w:szCs w:val="21"/>
              </w:rPr>
            </w:pPr>
            <w:r w:rsidRPr="002750DB">
              <w:rPr>
                <w:rFonts w:hAnsi="宋体" w:hint="eastAsia"/>
                <w:color w:val="000000"/>
                <w:szCs w:val="21"/>
              </w:rPr>
              <w:t>安全教育</w:t>
            </w:r>
          </w:p>
        </w:tc>
        <w:tc>
          <w:tcPr>
            <w:tcW w:w="1200" w:type="dxa"/>
            <w:vAlign w:val="center"/>
          </w:tcPr>
          <w:p w:rsidR="003924F0" w:rsidRPr="00492BCF" w:rsidRDefault="003924F0" w:rsidP="00514466">
            <w:pPr>
              <w:pStyle w:val="ab"/>
              <w:snapToGrid/>
              <w:spacing w:line="240" w:lineRule="auto"/>
              <w:ind w:firstLine="480"/>
              <w:rPr>
                <w:rFonts w:ascii="Times New Roman" w:eastAsia="宋体" w:hAnsi="Times New Roman"/>
                <w:color w:val="000000"/>
                <w:szCs w:val="21"/>
              </w:rPr>
            </w:pPr>
            <w:r w:rsidRPr="00492BCF">
              <w:rPr>
                <w:rFonts w:ascii="Times New Roman" w:eastAsia="宋体" w:hAnsi="Times New Roman" w:hint="eastAsia"/>
                <w:color w:val="000000"/>
                <w:szCs w:val="21"/>
              </w:rPr>
              <w:t>1</w:t>
            </w:r>
          </w:p>
        </w:tc>
        <w:tc>
          <w:tcPr>
            <w:tcW w:w="159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hint="eastAsia"/>
                <w:color w:val="000000"/>
                <w:szCs w:val="21"/>
              </w:rPr>
              <w:t>1</w:t>
            </w:r>
          </w:p>
        </w:tc>
        <w:tc>
          <w:tcPr>
            <w:tcW w:w="107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hint="eastAsia"/>
                <w:color w:val="000000"/>
                <w:szCs w:val="21"/>
              </w:rPr>
              <w:t>18</w:t>
            </w:r>
            <w:r w:rsidRPr="002750DB">
              <w:rPr>
                <w:rFonts w:ascii="Times New Roman" w:hAnsi="Times New Roman" w:hint="eastAsia"/>
                <w:color w:val="000000"/>
                <w:szCs w:val="21"/>
              </w:rPr>
              <w:t>学时</w:t>
            </w:r>
          </w:p>
        </w:tc>
        <w:tc>
          <w:tcPr>
            <w:tcW w:w="2223" w:type="dxa"/>
            <w:vMerge/>
            <w:vAlign w:val="center"/>
          </w:tcPr>
          <w:p w:rsidR="003924F0" w:rsidRPr="002750DB" w:rsidRDefault="003924F0" w:rsidP="00514466">
            <w:pPr>
              <w:pStyle w:val="a5"/>
              <w:rPr>
                <w:rFonts w:ascii="Times New Roman" w:hAnsi="宋体"/>
                <w:color w:val="000000"/>
                <w:szCs w:val="21"/>
              </w:rPr>
            </w:pP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1746" w:type="dxa"/>
            <w:gridSpan w:val="3"/>
            <w:vAlign w:val="center"/>
          </w:tcPr>
          <w:p w:rsidR="003924F0" w:rsidRPr="002750DB" w:rsidRDefault="003924F0" w:rsidP="00514466">
            <w:pPr>
              <w:rPr>
                <w:rFonts w:hAnsi="宋体"/>
                <w:color w:val="000000"/>
                <w:szCs w:val="21"/>
              </w:rPr>
            </w:pPr>
            <w:r w:rsidRPr="002750DB">
              <w:rPr>
                <w:rFonts w:hAnsi="宋体"/>
                <w:color w:val="000000"/>
                <w:szCs w:val="21"/>
              </w:rPr>
              <w:t>素质拓展</w:t>
            </w:r>
          </w:p>
        </w:tc>
        <w:tc>
          <w:tcPr>
            <w:tcW w:w="1200" w:type="dxa"/>
            <w:vAlign w:val="center"/>
          </w:tcPr>
          <w:p w:rsidR="003924F0" w:rsidRPr="002750DB" w:rsidRDefault="003924F0" w:rsidP="00514466">
            <w:pPr>
              <w:pStyle w:val="a5"/>
              <w:jc w:val="center"/>
              <w:rPr>
                <w:rFonts w:ascii="Times New Roman" w:hAnsi="Times New Roman"/>
                <w:color w:val="000000"/>
                <w:szCs w:val="21"/>
              </w:rPr>
            </w:pPr>
          </w:p>
        </w:tc>
        <w:tc>
          <w:tcPr>
            <w:tcW w:w="159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hint="eastAsia"/>
                <w:color w:val="000000"/>
                <w:szCs w:val="21"/>
              </w:rPr>
              <w:t>6</w:t>
            </w:r>
          </w:p>
        </w:tc>
        <w:tc>
          <w:tcPr>
            <w:tcW w:w="1072" w:type="dxa"/>
            <w:vAlign w:val="center"/>
          </w:tcPr>
          <w:p w:rsidR="003924F0" w:rsidRPr="002750DB" w:rsidRDefault="003924F0" w:rsidP="00514466">
            <w:pPr>
              <w:pStyle w:val="a5"/>
              <w:jc w:val="center"/>
              <w:rPr>
                <w:rFonts w:ascii="Times New Roman" w:hAnsi="Times New Roman"/>
                <w:color w:val="000000"/>
                <w:szCs w:val="21"/>
              </w:rPr>
            </w:pPr>
          </w:p>
        </w:tc>
        <w:tc>
          <w:tcPr>
            <w:tcW w:w="2223" w:type="dxa"/>
            <w:vAlign w:val="center"/>
          </w:tcPr>
          <w:p w:rsidR="003924F0" w:rsidRPr="002750DB" w:rsidRDefault="003924F0" w:rsidP="00514466">
            <w:pPr>
              <w:pStyle w:val="a5"/>
              <w:rPr>
                <w:rFonts w:ascii="Times New Roman" w:hAnsi="宋体"/>
                <w:color w:val="000000"/>
                <w:szCs w:val="21"/>
              </w:rPr>
            </w:pPr>
            <w:r w:rsidRPr="002750DB">
              <w:rPr>
                <w:rFonts w:ascii="Times New Roman" w:hAnsi="Times New Roman" w:hint="eastAsia"/>
                <w:color w:val="000000"/>
                <w:szCs w:val="21"/>
              </w:rPr>
              <w:t>必修（含社会实践）</w:t>
            </w: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505" w:type="dxa"/>
            <w:gridSpan w:val="2"/>
            <w:vMerge w:val="restart"/>
            <w:vAlign w:val="center"/>
          </w:tcPr>
          <w:p w:rsidR="003924F0" w:rsidRPr="002750DB" w:rsidRDefault="003924F0" w:rsidP="00514466">
            <w:pPr>
              <w:jc w:val="center"/>
              <w:rPr>
                <w:color w:val="000000"/>
                <w:szCs w:val="21"/>
              </w:rPr>
            </w:pPr>
            <w:r w:rsidRPr="002750DB">
              <w:rPr>
                <w:rFonts w:hAnsi="宋体"/>
                <w:color w:val="000000"/>
                <w:szCs w:val="21"/>
              </w:rPr>
              <w:t>毕业实习</w:t>
            </w:r>
          </w:p>
        </w:tc>
        <w:tc>
          <w:tcPr>
            <w:tcW w:w="1241" w:type="dxa"/>
            <w:vAlign w:val="center"/>
          </w:tcPr>
          <w:p w:rsidR="003924F0" w:rsidRPr="002750DB" w:rsidRDefault="003924F0" w:rsidP="00514466">
            <w:pPr>
              <w:rPr>
                <w:color w:val="000000"/>
                <w:szCs w:val="21"/>
              </w:rPr>
            </w:pPr>
            <w:r w:rsidRPr="002750DB">
              <w:rPr>
                <w:rFonts w:hAnsi="宋体"/>
                <w:color w:val="000000"/>
                <w:szCs w:val="21"/>
              </w:rPr>
              <w:t>认识实习</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1</w:t>
            </w:r>
          </w:p>
        </w:tc>
        <w:tc>
          <w:tcPr>
            <w:tcW w:w="159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color w:val="000000"/>
                <w:szCs w:val="21"/>
              </w:rPr>
              <w:t>2</w:t>
            </w:r>
          </w:p>
        </w:tc>
        <w:tc>
          <w:tcPr>
            <w:tcW w:w="1072" w:type="dxa"/>
            <w:vAlign w:val="center"/>
          </w:tcPr>
          <w:p w:rsidR="003924F0" w:rsidRPr="002750DB" w:rsidRDefault="003924F0" w:rsidP="00514466">
            <w:pPr>
              <w:pStyle w:val="a5"/>
              <w:jc w:val="center"/>
              <w:rPr>
                <w:rFonts w:ascii="Times New Roman" w:hAnsi="Times New Roman"/>
                <w:color w:val="000000"/>
                <w:szCs w:val="21"/>
              </w:rPr>
            </w:pPr>
            <w:r w:rsidRPr="002750DB">
              <w:rPr>
                <w:rFonts w:ascii="Times New Roman" w:hAnsi="Times New Roman"/>
                <w:color w:val="000000"/>
                <w:szCs w:val="21"/>
              </w:rPr>
              <w:t>2</w:t>
            </w:r>
            <w:r w:rsidRPr="002750DB">
              <w:rPr>
                <w:rFonts w:ascii="Times New Roman" w:hAnsi="宋体"/>
                <w:color w:val="000000"/>
                <w:szCs w:val="21"/>
              </w:rPr>
              <w:t>周</w:t>
            </w:r>
          </w:p>
        </w:tc>
        <w:tc>
          <w:tcPr>
            <w:tcW w:w="2223" w:type="dxa"/>
            <w:vMerge w:val="restart"/>
            <w:vAlign w:val="center"/>
          </w:tcPr>
          <w:p w:rsidR="003924F0" w:rsidRPr="002750DB" w:rsidRDefault="003924F0" w:rsidP="00514466">
            <w:pPr>
              <w:rPr>
                <w:rFonts w:hAnsi="宋体"/>
                <w:color w:val="000000"/>
                <w:szCs w:val="21"/>
              </w:rPr>
            </w:pPr>
            <w:r w:rsidRPr="002750DB">
              <w:rPr>
                <w:rFonts w:hAnsi="宋体" w:hint="eastAsia"/>
                <w:color w:val="000000"/>
                <w:szCs w:val="21"/>
              </w:rPr>
              <w:t>毕业实习合计</w:t>
            </w:r>
          </w:p>
          <w:p w:rsidR="003924F0" w:rsidRPr="002750DB" w:rsidRDefault="003924F0" w:rsidP="00514466">
            <w:pPr>
              <w:rPr>
                <w:rFonts w:hAnsi="宋体"/>
                <w:color w:val="000000"/>
                <w:szCs w:val="21"/>
              </w:rPr>
            </w:pPr>
            <w:r w:rsidRPr="002750DB">
              <w:rPr>
                <w:rFonts w:hAnsi="宋体" w:hint="eastAsia"/>
                <w:color w:val="000000"/>
                <w:szCs w:val="21"/>
              </w:rPr>
              <w:t>22</w:t>
            </w:r>
            <w:r w:rsidRPr="002750DB">
              <w:rPr>
                <w:rFonts w:hAnsi="宋体" w:hint="eastAsia"/>
                <w:color w:val="000000"/>
                <w:szCs w:val="21"/>
              </w:rPr>
              <w:t>学分</w:t>
            </w: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505" w:type="dxa"/>
            <w:gridSpan w:val="2"/>
            <w:vMerge/>
            <w:vAlign w:val="center"/>
          </w:tcPr>
          <w:p w:rsidR="003924F0" w:rsidRPr="002750DB" w:rsidRDefault="003924F0" w:rsidP="00514466">
            <w:pPr>
              <w:rPr>
                <w:rFonts w:hAnsi="宋体"/>
                <w:color w:val="000000"/>
                <w:szCs w:val="21"/>
              </w:rPr>
            </w:pPr>
          </w:p>
        </w:tc>
        <w:tc>
          <w:tcPr>
            <w:tcW w:w="1241" w:type="dxa"/>
            <w:vAlign w:val="center"/>
          </w:tcPr>
          <w:p w:rsidR="003924F0" w:rsidRPr="002750DB" w:rsidRDefault="003924F0" w:rsidP="00514466">
            <w:pPr>
              <w:rPr>
                <w:rFonts w:hAnsi="宋体"/>
                <w:color w:val="000000"/>
                <w:szCs w:val="21"/>
              </w:rPr>
            </w:pPr>
            <w:r w:rsidRPr="002750DB">
              <w:rPr>
                <w:rFonts w:hAnsi="宋体"/>
                <w:color w:val="000000"/>
                <w:szCs w:val="21"/>
              </w:rPr>
              <w:t>生产实习</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1</w:t>
            </w:r>
          </w:p>
        </w:tc>
        <w:tc>
          <w:tcPr>
            <w:tcW w:w="1592" w:type="dxa"/>
            <w:vAlign w:val="center"/>
          </w:tcPr>
          <w:p w:rsidR="003924F0" w:rsidRPr="002750DB" w:rsidRDefault="003924F0" w:rsidP="00514466">
            <w:pPr>
              <w:jc w:val="center"/>
              <w:rPr>
                <w:color w:val="000000"/>
                <w:szCs w:val="21"/>
              </w:rPr>
            </w:pPr>
            <w:r w:rsidRPr="002750DB">
              <w:rPr>
                <w:color w:val="000000"/>
                <w:szCs w:val="21"/>
              </w:rPr>
              <w:t>4</w:t>
            </w:r>
          </w:p>
        </w:tc>
        <w:tc>
          <w:tcPr>
            <w:tcW w:w="1072" w:type="dxa"/>
            <w:vAlign w:val="center"/>
          </w:tcPr>
          <w:p w:rsidR="003924F0" w:rsidRPr="002750DB" w:rsidRDefault="003924F0" w:rsidP="00514466">
            <w:pPr>
              <w:jc w:val="center"/>
              <w:rPr>
                <w:color w:val="000000"/>
                <w:szCs w:val="21"/>
              </w:rPr>
            </w:pPr>
            <w:r w:rsidRPr="002750DB">
              <w:rPr>
                <w:color w:val="000000"/>
                <w:szCs w:val="21"/>
              </w:rPr>
              <w:t>4</w:t>
            </w:r>
            <w:r w:rsidRPr="002750DB">
              <w:rPr>
                <w:rFonts w:hAnsi="宋体"/>
                <w:color w:val="000000"/>
                <w:szCs w:val="21"/>
              </w:rPr>
              <w:t>周</w:t>
            </w:r>
          </w:p>
        </w:tc>
        <w:tc>
          <w:tcPr>
            <w:tcW w:w="2223" w:type="dxa"/>
            <w:vMerge/>
            <w:vAlign w:val="center"/>
          </w:tcPr>
          <w:p w:rsidR="003924F0" w:rsidRPr="002750DB" w:rsidRDefault="003924F0" w:rsidP="00514466">
            <w:pPr>
              <w:rPr>
                <w:rFonts w:hAnsi="宋体"/>
                <w:color w:val="000000"/>
                <w:szCs w:val="21"/>
              </w:rPr>
            </w:pPr>
          </w:p>
        </w:tc>
      </w:tr>
      <w:tr w:rsidR="003924F0" w:rsidRPr="002750DB" w:rsidTr="00514466">
        <w:trPr>
          <w:trHeight w:val="393"/>
        </w:trPr>
        <w:tc>
          <w:tcPr>
            <w:tcW w:w="689" w:type="dxa"/>
            <w:vMerge/>
            <w:vAlign w:val="center"/>
          </w:tcPr>
          <w:p w:rsidR="003924F0" w:rsidRPr="002750DB" w:rsidRDefault="003924F0" w:rsidP="00514466">
            <w:pPr>
              <w:rPr>
                <w:rFonts w:hAnsi="宋体"/>
                <w:color w:val="000000"/>
                <w:szCs w:val="21"/>
              </w:rPr>
            </w:pPr>
          </w:p>
        </w:tc>
        <w:tc>
          <w:tcPr>
            <w:tcW w:w="505" w:type="dxa"/>
            <w:gridSpan w:val="2"/>
            <w:vMerge/>
            <w:vAlign w:val="center"/>
          </w:tcPr>
          <w:p w:rsidR="003924F0" w:rsidRPr="002750DB" w:rsidRDefault="003924F0" w:rsidP="00514466">
            <w:pPr>
              <w:rPr>
                <w:rFonts w:hAnsi="宋体"/>
                <w:color w:val="000000"/>
                <w:szCs w:val="21"/>
              </w:rPr>
            </w:pPr>
          </w:p>
        </w:tc>
        <w:tc>
          <w:tcPr>
            <w:tcW w:w="1241" w:type="dxa"/>
            <w:vAlign w:val="center"/>
          </w:tcPr>
          <w:p w:rsidR="003924F0" w:rsidRPr="002750DB" w:rsidRDefault="003924F0" w:rsidP="00514466">
            <w:pPr>
              <w:rPr>
                <w:rFonts w:hAnsi="宋体"/>
                <w:color w:val="000000"/>
                <w:szCs w:val="21"/>
              </w:rPr>
            </w:pPr>
            <w:r w:rsidRPr="002750DB">
              <w:rPr>
                <w:rFonts w:hAnsi="宋体"/>
                <w:color w:val="000000"/>
                <w:szCs w:val="21"/>
              </w:rPr>
              <w:t>毕业论文</w:t>
            </w:r>
            <w:r w:rsidRPr="002750DB">
              <w:rPr>
                <w:rFonts w:hAnsi="宋体" w:hint="eastAsia"/>
                <w:color w:val="000000"/>
                <w:szCs w:val="21"/>
              </w:rPr>
              <w:t>专题实习</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1</w:t>
            </w:r>
          </w:p>
        </w:tc>
        <w:tc>
          <w:tcPr>
            <w:tcW w:w="1592" w:type="dxa"/>
            <w:vAlign w:val="center"/>
          </w:tcPr>
          <w:p w:rsidR="003924F0" w:rsidRPr="002750DB" w:rsidRDefault="003924F0" w:rsidP="00514466">
            <w:pPr>
              <w:jc w:val="center"/>
              <w:rPr>
                <w:color w:val="000000"/>
                <w:szCs w:val="21"/>
              </w:rPr>
            </w:pPr>
            <w:r w:rsidRPr="002750DB">
              <w:rPr>
                <w:color w:val="000000"/>
                <w:szCs w:val="21"/>
              </w:rPr>
              <w:t>16</w:t>
            </w:r>
          </w:p>
        </w:tc>
        <w:tc>
          <w:tcPr>
            <w:tcW w:w="1072" w:type="dxa"/>
            <w:vAlign w:val="center"/>
          </w:tcPr>
          <w:p w:rsidR="003924F0" w:rsidRPr="002750DB" w:rsidRDefault="003924F0" w:rsidP="00514466">
            <w:pPr>
              <w:jc w:val="center"/>
              <w:rPr>
                <w:color w:val="000000"/>
                <w:szCs w:val="21"/>
              </w:rPr>
            </w:pPr>
            <w:r w:rsidRPr="002750DB">
              <w:rPr>
                <w:color w:val="000000"/>
                <w:szCs w:val="21"/>
              </w:rPr>
              <w:t>16</w:t>
            </w:r>
            <w:r w:rsidRPr="002750DB">
              <w:rPr>
                <w:rFonts w:hAnsi="宋体"/>
                <w:color w:val="000000"/>
                <w:szCs w:val="21"/>
              </w:rPr>
              <w:t>周</w:t>
            </w:r>
          </w:p>
        </w:tc>
        <w:tc>
          <w:tcPr>
            <w:tcW w:w="2223" w:type="dxa"/>
            <w:vMerge/>
            <w:vAlign w:val="center"/>
          </w:tcPr>
          <w:p w:rsidR="003924F0" w:rsidRPr="002750DB" w:rsidRDefault="003924F0" w:rsidP="00514466">
            <w:pPr>
              <w:rPr>
                <w:rFonts w:hAnsi="宋体"/>
                <w:color w:val="000000"/>
                <w:szCs w:val="21"/>
              </w:rPr>
            </w:pPr>
          </w:p>
        </w:tc>
      </w:tr>
      <w:tr w:rsidR="003924F0" w:rsidRPr="002750DB" w:rsidTr="00514466">
        <w:trPr>
          <w:trHeight w:val="755"/>
        </w:trPr>
        <w:tc>
          <w:tcPr>
            <w:tcW w:w="689" w:type="dxa"/>
            <w:vMerge w:val="restart"/>
            <w:vAlign w:val="center"/>
          </w:tcPr>
          <w:p w:rsidR="003924F0" w:rsidRPr="002750DB" w:rsidRDefault="003924F0" w:rsidP="00514466">
            <w:pPr>
              <w:jc w:val="center"/>
              <w:rPr>
                <w:color w:val="000000"/>
                <w:szCs w:val="21"/>
              </w:rPr>
            </w:pPr>
            <w:r w:rsidRPr="002750DB">
              <w:rPr>
                <w:rFonts w:hAnsi="宋体"/>
                <w:color w:val="000000"/>
                <w:szCs w:val="21"/>
              </w:rPr>
              <w:lastRenderedPageBreak/>
              <w:t>限</w:t>
            </w:r>
          </w:p>
          <w:p w:rsidR="003924F0" w:rsidRPr="002750DB" w:rsidRDefault="003924F0" w:rsidP="00514466">
            <w:pPr>
              <w:jc w:val="center"/>
              <w:rPr>
                <w:rFonts w:hAnsi="宋体"/>
                <w:color w:val="000000"/>
                <w:szCs w:val="21"/>
              </w:rPr>
            </w:pPr>
            <w:r w:rsidRPr="002750DB">
              <w:rPr>
                <w:rFonts w:hAnsi="宋体"/>
                <w:color w:val="000000"/>
                <w:szCs w:val="21"/>
              </w:rPr>
              <w:t>选</w:t>
            </w:r>
          </w:p>
          <w:p w:rsidR="003924F0" w:rsidRPr="00350B4C" w:rsidRDefault="003924F0" w:rsidP="00514466">
            <w:pPr>
              <w:jc w:val="center"/>
              <w:rPr>
                <w:rFonts w:ascii="宋体" w:hAnsi="宋体"/>
                <w:color w:val="000000"/>
                <w:szCs w:val="21"/>
              </w:rPr>
            </w:pPr>
            <w:r w:rsidRPr="00350B4C">
              <w:rPr>
                <w:rFonts w:ascii="宋体" w:hAnsi="宋体"/>
                <w:color w:val="000000"/>
                <w:szCs w:val="21"/>
              </w:rPr>
              <w:t>≥</w:t>
            </w:r>
          </w:p>
          <w:p w:rsidR="003924F0" w:rsidRPr="002750DB" w:rsidRDefault="003924F0" w:rsidP="00514466">
            <w:pPr>
              <w:jc w:val="center"/>
              <w:rPr>
                <w:rFonts w:hAnsi="宋体"/>
                <w:color w:val="000000"/>
                <w:szCs w:val="21"/>
              </w:rPr>
            </w:pPr>
            <w:r w:rsidRPr="002750DB">
              <w:rPr>
                <w:rFonts w:hAnsi="宋体" w:hint="eastAsia"/>
                <w:color w:val="000000"/>
                <w:szCs w:val="21"/>
              </w:rPr>
              <w:t>22</w:t>
            </w:r>
            <w:r w:rsidRPr="002750DB">
              <w:rPr>
                <w:rFonts w:hAnsi="宋体" w:hint="eastAsia"/>
                <w:color w:val="000000"/>
                <w:szCs w:val="21"/>
              </w:rPr>
              <w:t>学</w:t>
            </w:r>
          </w:p>
          <w:p w:rsidR="003924F0" w:rsidRPr="002750DB" w:rsidRDefault="003924F0" w:rsidP="00514466">
            <w:pPr>
              <w:jc w:val="center"/>
              <w:rPr>
                <w:color w:val="000000"/>
                <w:szCs w:val="21"/>
              </w:rPr>
            </w:pPr>
            <w:r w:rsidRPr="002750DB">
              <w:rPr>
                <w:rFonts w:hAnsi="宋体" w:hint="eastAsia"/>
                <w:color w:val="000000"/>
                <w:szCs w:val="21"/>
              </w:rPr>
              <w:t>分</w:t>
            </w:r>
          </w:p>
        </w:tc>
        <w:tc>
          <w:tcPr>
            <w:tcW w:w="1746" w:type="dxa"/>
            <w:gridSpan w:val="3"/>
            <w:vAlign w:val="center"/>
          </w:tcPr>
          <w:p w:rsidR="003924F0" w:rsidRPr="002750DB" w:rsidRDefault="003924F0" w:rsidP="00514466">
            <w:pPr>
              <w:rPr>
                <w:color w:val="000000"/>
                <w:szCs w:val="21"/>
              </w:rPr>
            </w:pPr>
            <w:r w:rsidRPr="002750DB">
              <w:rPr>
                <w:rFonts w:hAnsi="宋体"/>
                <w:color w:val="000000"/>
                <w:szCs w:val="21"/>
              </w:rPr>
              <w:t>文化艺术类</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8</w:t>
            </w:r>
          </w:p>
        </w:tc>
        <w:tc>
          <w:tcPr>
            <w:tcW w:w="1592" w:type="dxa"/>
            <w:vAlign w:val="center"/>
          </w:tcPr>
          <w:p w:rsidR="003924F0" w:rsidRPr="002750DB" w:rsidRDefault="003924F0" w:rsidP="00514466">
            <w:pPr>
              <w:ind w:firstLine="57"/>
              <w:jc w:val="center"/>
              <w:rPr>
                <w:color w:val="000000"/>
                <w:szCs w:val="21"/>
              </w:rPr>
            </w:pPr>
            <w:r w:rsidRPr="002750DB">
              <w:rPr>
                <w:color w:val="000000"/>
                <w:szCs w:val="21"/>
              </w:rPr>
              <w:t>1</w:t>
            </w:r>
            <w:r w:rsidRPr="002750DB">
              <w:rPr>
                <w:rFonts w:hint="eastAsia"/>
                <w:color w:val="000000"/>
                <w:szCs w:val="21"/>
              </w:rPr>
              <w:t>0</w:t>
            </w:r>
          </w:p>
        </w:tc>
        <w:tc>
          <w:tcPr>
            <w:tcW w:w="1072" w:type="dxa"/>
            <w:vAlign w:val="center"/>
          </w:tcPr>
          <w:p w:rsidR="003924F0" w:rsidRPr="002750DB" w:rsidRDefault="003924F0" w:rsidP="00514466">
            <w:pPr>
              <w:jc w:val="center"/>
              <w:rPr>
                <w:rFonts w:eastAsia="宋体-PUA"/>
                <w:color w:val="000000"/>
                <w:szCs w:val="21"/>
              </w:rPr>
            </w:pPr>
            <w:r w:rsidRPr="002750DB">
              <w:rPr>
                <w:rFonts w:eastAsia="宋体-PUA"/>
                <w:color w:val="000000"/>
                <w:szCs w:val="21"/>
              </w:rPr>
              <w:t>180</w:t>
            </w:r>
          </w:p>
        </w:tc>
        <w:tc>
          <w:tcPr>
            <w:tcW w:w="2223" w:type="dxa"/>
            <w:vAlign w:val="center"/>
          </w:tcPr>
          <w:p w:rsidR="003924F0" w:rsidRPr="00492BCF" w:rsidRDefault="003924F0" w:rsidP="00514466">
            <w:pPr>
              <w:pStyle w:val="ab"/>
              <w:snapToGrid/>
              <w:spacing w:line="240" w:lineRule="auto"/>
              <w:ind w:firstLineChars="0" w:firstLine="0"/>
              <w:rPr>
                <w:rFonts w:ascii="Times New Roman" w:eastAsia="宋体"/>
                <w:color w:val="000000"/>
                <w:sz w:val="21"/>
                <w:szCs w:val="21"/>
              </w:rPr>
            </w:pPr>
            <w:r w:rsidRPr="00492BCF">
              <w:rPr>
                <w:rFonts w:ascii="Times New Roman" w:eastAsia="宋体" w:hint="eastAsia"/>
                <w:color w:val="000000"/>
                <w:sz w:val="21"/>
                <w:szCs w:val="21"/>
              </w:rPr>
              <w:t>限</w:t>
            </w:r>
            <w:r w:rsidRPr="00492BCF">
              <w:rPr>
                <w:rFonts w:ascii="Times New Roman" w:eastAsia="宋体"/>
                <w:color w:val="000000"/>
                <w:sz w:val="21"/>
                <w:szCs w:val="21"/>
              </w:rPr>
              <w:t>选≥</w:t>
            </w:r>
            <w:r w:rsidRPr="00492BCF">
              <w:rPr>
                <w:rFonts w:ascii="Times New Roman" w:eastAsia="宋体"/>
                <w:color w:val="000000"/>
                <w:sz w:val="21"/>
                <w:szCs w:val="21"/>
              </w:rPr>
              <w:t>2</w:t>
            </w:r>
            <w:r w:rsidRPr="00492BCF">
              <w:rPr>
                <w:rFonts w:ascii="Times New Roman" w:eastAsia="宋体"/>
                <w:color w:val="000000"/>
                <w:sz w:val="21"/>
                <w:szCs w:val="21"/>
              </w:rPr>
              <w:t>学分</w:t>
            </w:r>
          </w:p>
        </w:tc>
      </w:tr>
      <w:tr w:rsidR="003924F0" w:rsidRPr="002750DB" w:rsidTr="00514466">
        <w:trPr>
          <w:trHeight w:val="544"/>
        </w:trPr>
        <w:tc>
          <w:tcPr>
            <w:tcW w:w="689" w:type="dxa"/>
            <w:vMerge/>
            <w:vAlign w:val="center"/>
          </w:tcPr>
          <w:p w:rsidR="003924F0" w:rsidRPr="002750DB" w:rsidRDefault="003924F0" w:rsidP="00514466">
            <w:pPr>
              <w:jc w:val="center"/>
              <w:rPr>
                <w:rFonts w:hAnsi="宋体"/>
                <w:color w:val="000000"/>
                <w:szCs w:val="21"/>
              </w:rPr>
            </w:pPr>
          </w:p>
        </w:tc>
        <w:tc>
          <w:tcPr>
            <w:tcW w:w="1746" w:type="dxa"/>
            <w:gridSpan w:val="3"/>
            <w:vAlign w:val="center"/>
          </w:tcPr>
          <w:p w:rsidR="003924F0" w:rsidRPr="002750DB" w:rsidRDefault="003924F0" w:rsidP="00514466">
            <w:pPr>
              <w:rPr>
                <w:color w:val="000000"/>
                <w:szCs w:val="21"/>
              </w:rPr>
            </w:pPr>
            <w:r w:rsidRPr="002750DB">
              <w:rPr>
                <w:rFonts w:hAnsi="宋体"/>
                <w:color w:val="000000"/>
                <w:szCs w:val="21"/>
              </w:rPr>
              <w:t>专业类</w:t>
            </w:r>
          </w:p>
        </w:tc>
        <w:tc>
          <w:tcPr>
            <w:tcW w:w="1200" w:type="dxa"/>
            <w:vAlign w:val="center"/>
          </w:tcPr>
          <w:p w:rsidR="003924F0" w:rsidRPr="002750DB" w:rsidRDefault="003924F0" w:rsidP="00514466">
            <w:pPr>
              <w:jc w:val="center"/>
              <w:rPr>
                <w:color w:val="000000"/>
                <w:szCs w:val="21"/>
              </w:rPr>
            </w:pPr>
            <w:r w:rsidRPr="002750DB">
              <w:rPr>
                <w:rFonts w:hint="eastAsia"/>
                <w:color w:val="000000"/>
                <w:szCs w:val="21"/>
              </w:rPr>
              <w:t>21</w:t>
            </w:r>
          </w:p>
        </w:tc>
        <w:tc>
          <w:tcPr>
            <w:tcW w:w="1592" w:type="dxa"/>
            <w:vAlign w:val="center"/>
          </w:tcPr>
          <w:p w:rsidR="003924F0" w:rsidRPr="002750DB" w:rsidRDefault="003924F0" w:rsidP="00514466">
            <w:pPr>
              <w:ind w:firstLine="57"/>
              <w:jc w:val="center"/>
              <w:rPr>
                <w:color w:val="000000"/>
                <w:szCs w:val="21"/>
              </w:rPr>
            </w:pPr>
            <w:r w:rsidRPr="002750DB">
              <w:rPr>
                <w:rFonts w:hint="eastAsia"/>
                <w:color w:val="000000"/>
                <w:szCs w:val="21"/>
              </w:rPr>
              <w:t>46</w:t>
            </w:r>
          </w:p>
        </w:tc>
        <w:tc>
          <w:tcPr>
            <w:tcW w:w="1072" w:type="dxa"/>
            <w:vAlign w:val="center"/>
          </w:tcPr>
          <w:p w:rsidR="003924F0" w:rsidRPr="002750DB" w:rsidRDefault="003924F0" w:rsidP="00514466">
            <w:pPr>
              <w:jc w:val="center"/>
              <w:rPr>
                <w:rFonts w:eastAsia="宋体-PUA"/>
                <w:color w:val="000000"/>
                <w:szCs w:val="21"/>
              </w:rPr>
            </w:pPr>
            <w:r w:rsidRPr="002750DB">
              <w:rPr>
                <w:rFonts w:eastAsia="宋体-PUA" w:hint="eastAsia"/>
                <w:color w:val="000000"/>
                <w:szCs w:val="21"/>
              </w:rPr>
              <w:t>1044</w:t>
            </w:r>
          </w:p>
        </w:tc>
        <w:tc>
          <w:tcPr>
            <w:tcW w:w="2223" w:type="dxa"/>
            <w:vAlign w:val="center"/>
          </w:tcPr>
          <w:p w:rsidR="003924F0" w:rsidRPr="00492BCF" w:rsidRDefault="003924F0" w:rsidP="00514466">
            <w:pPr>
              <w:pStyle w:val="ab"/>
              <w:snapToGrid/>
              <w:spacing w:line="240" w:lineRule="auto"/>
              <w:ind w:firstLineChars="0" w:firstLine="0"/>
              <w:rPr>
                <w:rFonts w:ascii="Times New Roman" w:eastAsia="宋体"/>
                <w:color w:val="000000"/>
                <w:sz w:val="21"/>
                <w:szCs w:val="21"/>
              </w:rPr>
            </w:pPr>
            <w:r w:rsidRPr="00492BCF">
              <w:rPr>
                <w:rFonts w:ascii="Times New Roman" w:eastAsia="宋体" w:hint="eastAsia"/>
                <w:color w:val="000000"/>
                <w:sz w:val="21"/>
                <w:szCs w:val="21"/>
              </w:rPr>
              <w:t>限</w:t>
            </w:r>
            <w:r w:rsidRPr="00492BCF">
              <w:rPr>
                <w:rFonts w:ascii="Times New Roman" w:eastAsia="宋体"/>
                <w:color w:val="000000"/>
                <w:sz w:val="21"/>
                <w:szCs w:val="21"/>
              </w:rPr>
              <w:t>选≥</w:t>
            </w:r>
            <w:r w:rsidRPr="00492BCF">
              <w:rPr>
                <w:rFonts w:ascii="Times New Roman" w:eastAsia="宋体" w:hint="eastAsia"/>
                <w:color w:val="000000"/>
                <w:sz w:val="21"/>
                <w:szCs w:val="21"/>
              </w:rPr>
              <w:t>20</w:t>
            </w:r>
            <w:r w:rsidRPr="00492BCF">
              <w:rPr>
                <w:rFonts w:ascii="Times New Roman" w:eastAsia="宋体"/>
                <w:color w:val="000000"/>
                <w:sz w:val="21"/>
                <w:szCs w:val="21"/>
              </w:rPr>
              <w:t>学分</w:t>
            </w:r>
          </w:p>
        </w:tc>
      </w:tr>
      <w:tr w:rsidR="003924F0" w:rsidRPr="002750DB" w:rsidTr="00514466">
        <w:trPr>
          <w:trHeight w:val="393"/>
        </w:trPr>
        <w:tc>
          <w:tcPr>
            <w:tcW w:w="2435" w:type="dxa"/>
            <w:gridSpan w:val="4"/>
            <w:vAlign w:val="center"/>
          </w:tcPr>
          <w:p w:rsidR="003924F0" w:rsidRPr="002750DB" w:rsidRDefault="003924F0" w:rsidP="00514466">
            <w:pPr>
              <w:rPr>
                <w:color w:val="000000"/>
                <w:szCs w:val="21"/>
              </w:rPr>
            </w:pPr>
            <w:r w:rsidRPr="002750DB">
              <w:rPr>
                <w:rFonts w:hAnsi="宋体"/>
                <w:color w:val="000000"/>
                <w:szCs w:val="21"/>
              </w:rPr>
              <w:t>任选</w:t>
            </w:r>
            <w:r w:rsidRPr="00350B4C">
              <w:rPr>
                <w:rFonts w:ascii="宋体" w:hAnsi="宋体"/>
                <w:color w:val="000000"/>
                <w:szCs w:val="21"/>
              </w:rPr>
              <w:t>≥</w:t>
            </w:r>
            <w:r w:rsidRPr="002750DB">
              <w:rPr>
                <w:color w:val="000000"/>
                <w:szCs w:val="21"/>
              </w:rPr>
              <w:t>1</w:t>
            </w:r>
            <w:r w:rsidRPr="002750DB">
              <w:rPr>
                <w:rFonts w:hint="eastAsia"/>
                <w:color w:val="000000"/>
                <w:szCs w:val="21"/>
              </w:rPr>
              <w:t>6</w:t>
            </w:r>
            <w:r w:rsidRPr="002750DB">
              <w:rPr>
                <w:rFonts w:hAnsi="宋体"/>
                <w:color w:val="000000"/>
                <w:szCs w:val="21"/>
              </w:rPr>
              <w:t>学分</w:t>
            </w:r>
          </w:p>
        </w:tc>
        <w:tc>
          <w:tcPr>
            <w:tcW w:w="1200" w:type="dxa"/>
            <w:vAlign w:val="center"/>
          </w:tcPr>
          <w:p w:rsidR="003924F0" w:rsidRPr="002750DB" w:rsidRDefault="003924F0" w:rsidP="00514466">
            <w:pPr>
              <w:jc w:val="center"/>
              <w:rPr>
                <w:b/>
                <w:color w:val="000000"/>
                <w:szCs w:val="21"/>
              </w:rPr>
            </w:pPr>
          </w:p>
        </w:tc>
        <w:tc>
          <w:tcPr>
            <w:tcW w:w="1592" w:type="dxa"/>
            <w:vAlign w:val="center"/>
          </w:tcPr>
          <w:p w:rsidR="003924F0" w:rsidRPr="002750DB" w:rsidRDefault="003924F0" w:rsidP="00514466">
            <w:pPr>
              <w:ind w:firstLine="57"/>
              <w:jc w:val="center"/>
              <w:rPr>
                <w:b/>
                <w:color w:val="000000"/>
                <w:szCs w:val="21"/>
              </w:rPr>
            </w:pPr>
          </w:p>
        </w:tc>
        <w:tc>
          <w:tcPr>
            <w:tcW w:w="1072" w:type="dxa"/>
            <w:vAlign w:val="center"/>
          </w:tcPr>
          <w:p w:rsidR="003924F0" w:rsidRPr="002750DB" w:rsidRDefault="003924F0" w:rsidP="00514466">
            <w:pPr>
              <w:jc w:val="center"/>
              <w:rPr>
                <w:b/>
                <w:color w:val="000000"/>
                <w:szCs w:val="21"/>
              </w:rPr>
            </w:pPr>
          </w:p>
        </w:tc>
        <w:tc>
          <w:tcPr>
            <w:tcW w:w="2223" w:type="dxa"/>
            <w:vAlign w:val="center"/>
          </w:tcPr>
          <w:p w:rsidR="003924F0" w:rsidRPr="002750DB" w:rsidRDefault="003924F0" w:rsidP="00514466">
            <w:pPr>
              <w:pStyle w:val="a5"/>
              <w:rPr>
                <w:rFonts w:ascii="Times New Roman" w:hAnsi="Times New Roman"/>
                <w:color w:val="000000"/>
                <w:szCs w:val="21"/>
              </w:rPr>
            </w:pPr>
            <w:r w:rsidRPr="002750DB">
              <w:rPr>
                <w:rFonts w:ascii="Times New Roman" w:hAnsi="宋体" w:hint="eastAsia"/>
                <w:color w:val="000000"/>
                <w:szCs w:val="21"/>
              </w:rPr>
              <w:t>限、任</w:t>
            </w:r>
            <w:r w:rsidRPr="002750DB">
              <w:rPr>
                <w:rFonts w:ascii="Times New Roman" w:hAnsi="宋体"/>
                <w:color w:val="000000"/>
                <w:szCs w:val="21"/>
              </w:rPr>
              <w:t>选</w:t>
            </w:r>
            <w:r w:rsidRPr="00350B4C">
              <w:rPr>
                <w:rFonts w:hAnsi="宋体"/>
                <w:color w:val="000000"/>
                <w:szCs w:val="21"/>
              </w:rPr>
              <w:t>≥</w:t>
            </w:r>
            <w:r w:rsidRPr="002750DB">
              <w:rPr>
                <w:rFonts w:ascii="Times New Roman" w:hAnsi="Times New Roman" w:hint="eastAsia"/>
                <w:color w:val="000000"/>
                <w:szCs w:val="21"/>
              </w:rPr>
              <w:t>38</w:t>
            </w:r>
            <w:r w:rsidRPr="002750DB">
              <w:rPr>
                <w:rFonts w:ascii="Times New Roman" w:hAnsi="宋体"/>
                <w:color w:val="000000"/>
                <w:szCs w:val="21"/>
              </w:rPr>
              <w:t>学分</w:t>
            </w:r>
          </w:p>
        </w:tc>
      </w:tr>
    </w:tbl>
    <w:p w:rsidR="003924F0" w:rsidRPr="002750DB" w:rsidRDefault="003924F0" w:rsidP="003924F0">
      <w:pPr>
        <w:rPr>
          <w:rFonts w:eastAsia="黑体"/>
          <w:color w:val="000000"/>
          <w:szCs w:val="21"/>
        </w:rPr>
      </w:pPr>
    </w:p>
    <w:p w:rsidR="003924F0" w:rsidRPr="002750DB" w:rsidRDefault="003924F0" w:rsidP="003924F0">
      <w:pPr>
        <w:ind w:firstLine="435"/>
        <w:rPr>
          <w:rFonts w:eastAsia="黑体"/>
          <w:color w:val="000000"/>
          <w:szCs w:val="21"/>
        </w:rPr>
      </w:pPr>
      <w:r w:rsidRPr="002750DB">
        <w:rPr>
          <w:color w:val="000000"/>
          <w:szCs w:val="21"/>
          <w:lang w:val="zh-CN"/>
        </w:rPr>
        <w:t>毕业总学分为</w:t>
      </w:r>
      <w:r w:rsidRPr="002750DB">
        <w:rPr>
          <w:color w:val="000000"/>
          <w:szCs w:val="21"/>
        </w:rPr>
        <w:t>不少于</w:t>
      </w:r>
      <w:r w:rsidRPr="002750DB">
        <w:rPr>
          <w:rFonts w:hint="eastAsia"/>
          <w:color w:val="000000"/>
          <w:szCs w:val="21"/>
        </w:rPr>
        <w:t>199.5</w:t>
      </w:r>
      <w:r w:rsidRPr="002750DB">
        <w:rPr>
          <w:color w:val="000000"/>
          <w:szCs w:val="21"/>
          <w:lang w:val="zh-CN"/>
        </w:rPr>
        <w:t>学分，</w:t>
      </w:r>
      <w:r w:rsidRPr="002750DB">
        <w:rPr>
          <w:rFonts w:hint="eastAsia"/>
          <w:color w:val="000000"/>
          <w:szCs w:val="21"/>
          <w:lang w:val="zh-CN"/>
        </w:rPr>
        <w:t>实验课程未独立设置的课程中</w:t>
      </w:r>
      <w:r w:rsidRPr="002750DB">
        <w:rPr>
          <w:color w:val="000000"/>
          <w:szCs w:val="21"/>
          <w:lang w:val="zh-CN"/>
        </w:rPr>
        <w:t>实验课程考核不及格者，不得参加相应理论课程考试或考查；限选课必须修满规定学分，限选课多选学分可替代任选课学分。</w:t>
      </w:r>
    </w:p>
    <w:p w:rsidR="003924F0" w:rsidRPr="002750DB" w:rsidRDefault="003924F0" w:rsidP="003924F0">
      <w:pPr>
        <w:ind w:firstLine="435"/>
        <w:rPr>
          <w:rFonts w:eastAsia="黑体"/>
          <w:color w:val="000000"/>
          <w:szCs w:val="21"/>
        </w:rPr>
      </w:pPr>
    </w:p>
    <w:p w:rsidR="003924F0" w:rsidRPr="002750DB" w:rsidRDefault="003924F0" w:rsidP="003924F0">
      <w:pPr>
        <w:ind w:firstLine="420"/>
        <w:rPr>
          <w:rFonts w:eastAsia="黑体"/>
          <w:color w:val="000000"/>
          <w:szCs w:val="21"/>
        </w:rPr>
      </w:pPr>
    </w:p>
    <w:p w:rsidR="003924F0" w:rsidRPr="002750DB" w:rsidRDefault="003924F0" w:rsidP="003924F0">
      <w:pPr>
        <w:ind w:firstLine="420"/>
        <w:rPr>
          <w:rFonts w:eastAsia="黑体"/>
          <w:color w:val="000000"/>
          <w:kern w:val="0"/>
          <w:sz w:val="28"/>
          <w:szCs w:val="28"/>
        </w:rPr>
      </w:pPr>
      <w:r w:rsidRPr="002750DB">
        <w:rPr>
          <w:rFonts w:eastAsia="黑体"/>
          <w:color w:val="000000"/>
          <w:szCs w:val="21"/>
        </w:rPr>
        <w:t>八、专业课程教学进程表</w:t>
      </w:r>
    </w:p>
    <w:p w:rsidR="003924F0" w:rsidRPr="002750DB" w:rsidRDefault="003924F0" w:rsidP="003924F0">
      <w:pPr>
        <w:ind w:firstLine="420"/>
        <w:jc w:val="center"/>
        <w:rPr>
          <w:rFonts w:eastAsia="黑体"/>
          <w:color w:val="000000"/>
          <w:szCs w:val="21"/>
        </w:rPr>
      </w:pPr>
      <w:r w:rsidRPr="002750DB">
        <w:rPr>
          <w:rFonts w:eastAsia="黑体"/>
          <w:color w:val="000000"/>
          <w:kern w:val="0"/>
          <w:sz w:val="28"/>
          <w:szCs w:val="28"/>
        </w:rPr>
        <w:br w:type="page"/>
      </w:r>
      <w:r>
        <w:rPr>
          <w:rFonts w:eastAsia="黑体"/>
          <w:color w:val="000000"/>
          <w:kern w:val="0"/>
          <w:sz w:val="28"/>
          <w:szCs w:val="28"/>
        </w:rPr>
        <w:lastRenderedPageBreak/>
        <w:t>中药</w:t>
      </w:r>
      <w:r>
        <w:rPr>
          <w:rFonts w:eastAsia="黑体" w:hint="eastAsia"/>
          <w:color w:val="000000"/>
          <w:kern w:val="0"/>
          <w:sz w:val="28"/>
          <w:szCs w:val="28"/>
        </w:rPr>
        <w:t>学（国家特色专业）</w:t>
      </w:r>
      <w:r>
        <w:rPr>
          <w:rFonts w:eastAsia="黑体"/>
          <w:color w:val="000000"/>
          <w:kern w:val="0"/>
          <w:sz w:val="28"/>
          <w:szCs w:val="28"/>
        </w:rPr>
        <w:t>（四年制）指导性教学进程表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298"/>
        <w:gridCol w:w="308"/>
        <w:gridCol w:w="654"/>
        <w:gridCol w:w="1830"/>
        <w:gridCol w:w="416"/>
        <w:gridCol w:w="349"/>
        <w:gridCol w:w="449"/>
        <w:gridCol w:w="489"/>
        <w:gridCol w:w="621"/>
        <w:gridCol w:w="515"/>
        <w:gridCol w:w="449"/>
        <w:gridCol w:w="449"/>
        <w:gridCol w:w="388"/>
        <w:gridCol w:w="398"/>
        <w:gridCol w:w="448"/>
        <w:gridCol w:w="374"/>
        <w:gridCol w:w="388"/>
        <w:gridCol w:w="392"/>
      </w:tblGrid>
      <w:tr w:rsidR="003924F0" w:rsidRPr="002750DB" w:rsidTr="00514466">
        <w:trPr>
          <w:trHeight w:val="277"/>
          <w:tblHeader/>
          <w:jc w:val="center"/>
        </w:trPr>
        <w:tc>
          <w:tcPr>
            <w:tcW w:w="606" w:type="dxa"/>
            <w:gridSpan w:val="2"/>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课程</w:t>
            </w:r>
          </w:p>
          <w:p w:rsidR="003924F0" w:rsidRPr="002750DB" w:rsidRDefault="003924F0" w:rsidP="00514466">
            <w:pPr>
              <w:jc w:val="center"/>
              <w:rPr>
                <w:b/>
                <w:color w:val="000000"/>
                <w:kern w:val="0"/>
                <w:sz w:val="18"/>
                <w:szCs w:val="18"/>
              </w:rPr>
            </w:pPr>
            <w:r w:rsidRPr="002750DB">
              <w:rPr>
                <w:b/>
                <w:color w:val="000000"/>
                <w:kern w:val="0"/>
                <w:sz w:val="18"/>
                <w:szCs w:val="18"/>
              </w:rPr>
              <w:t>类别</w:t>
            </w:r>
          </w:p>
        </w:tc>
        <w:tc>
          <w:tcPr>
            <w:tcW w:w="654" w:type="dxa"/>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课程</w:t>
            </w:r>
          </w:p>
          <w:p w:rsidR="003924F0" w:rsidRPr="002750DB" w:rsidRDefault="003924F0" w:rsidP="00514466">
            <w:pPr>
              <w:jc w:val="center"/>
              <w:rPr>
                <w:b/>
                <w:color w:val="000000"/>
                <w:kern w:val="0"/>
                <w:sz w:val="18"/>
                <w:szCs w:val="18"/>
              </w:rPr>
            </w:pPr>
            <w:r w:rsidRPr="002750DB">
              <w:rPr>
                <w:b/>
                <w:color w:val="000000"/>
                <w:kern w:val="0"/>
                <w:sz w:val="18"/>
                <w:szCs w:val="18"/>
              </w:rPr>
              <w:t>编码</w:t>
            </w:r>
          </w:p>
        </w:tc>
        <w:tc>
          <w:tcPr>
            <w:tcW w:w="1830" w:type="dxa"/>
            <w:vMerge w:val="restart"/>
            <w:tcMar>
              <w:left w:w="57" w:type="dxa"/>
              <w:right w:w="57" w:type="dxa"/>
            </w:tcMar>
            <w:vAlign w:val="center"/>
          </w:tcPr>
          <w:p w:rsidR="003924F0" w:rsidRPr="002750DB" w:rsidRDefault="003924F0" w:rsidP="00514466">
            <w:pPr>
              <w:jc w:val="center"/>
              <w:rPr>
                <w:b/>
                <w:color w:val="000000"/>
                <w:kern w:val="0"/>
                <w:sz w:val="18"/>
                <w:szCs w:val="18"/>
              </w:rPr>
            </w:pPr>
            <w:r w:rsidRPr="002750DB">
              <w:rPr>
                <w:b/>
                <w:color w:val="000000"/>
                <w:kern w:val="0"/>
                <w:sz w:val="18"/>
                <w:szCs w:val="18"/>
              </w:rPr>
              <w:t>课程名称</w:t>
            </w:r>
          </w:p>
        </w:tc>
        <w:tc>
          <w:tcPr>
            <w:tcW w:w="416" w:type="dxa"/>
            <w:vMerge w:val="restart"/>
            <w:tcMar>
              <w:left w:w="57" w:type="dxa"/>
              <w:right w:w="57" w:type="dxa"/>
            </w:tcMar>
            <w:vAlign w:val="center"/>
          </w:tcPr>
          <w:p w:rsidR="003924F0" w:rsidRPr="002750DB" w:rsidRDefault="003924F0" w:rsidP="00514466">
            <w:pPr>
              <w:jc w:val="center"/>
              <w:rPr>
                <w:b/>
                <w:color w:val="000000"/>
                <w:kern w:val="0"/>
                <w:sz w:val="18"/>
                <w:szCs w:val="18"/>
              </w:rPr>
            </w:pPr>
            <w:r w:rsidRPr="002750DB">
              <w:rPr>
                <w:b/>
                <w:color w:val="000000"/>
                <w:kern w:val="0"/>
                <w:sz w:val="18"/>
                <w:szCs w:val="18"/>
              </w:rPr>
              <w:t>考试</w:t>
            </w:r>
          </w:p>
        </w:tc>
        <w:tc>
          <w:tcPr>
            <w:tcW w:w="349" w:type="dxa"/>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考</w:t>
            </w:r>
          </w:p>
          <w:p w:rsidR="003924F0" w:rsidRPr="002750DB" w:rsidRDefault="003924F0" w:rsidP="00514466">
            <w:pPr>
              <w:jc w:val="center"/>
              <w:rPr>
                <w:b/>
                <w:color w:val="000000"/>
                <w:kern w:val="0"/>
                <w:sz w:val="18"/>
                <w:szCs w:val="18"/>
              </w:rPr>
            </w:pPr>
            <w:r w:rsidRPr="002750DB">
              <w:rPr>
                <w:b/>
                <w:color w:val="000000"/>
                <w:kern w:val="0"/>
                <w:sz w:val="18"/>
                <w:szCs w:val="18"/>
              </w:rPr>
              <w:t>查</w:t>
            </w:r>
          </w:p>
        </w:tc>
        <w:tc>
          <w:tcPr>
            <w:tcW w:w="449" w:type="dxa"/>
            <w:vMerge w:val="restart"/>
            <w:tcMar>
              <w:left w:w="57" w:type="dxa"/>
              <w:right w:w="57" w:type="dxa"/>
            </w:tcMar>
            <w:textDirection w:val="tbRlV"/>
            <w:vAlign w:val="center"/>
          </w:tcPr>
          <w:p w:rsidR="003924F0" w:rsidRPr="002750DB" w:rsidRDefault="003924F0" w:rsidP="00514466">
            <w:pPr>
              <w:ind w:left="113" w:right="113"/>
              <w:jc w:val="center"/>
              <w:rPr>
                <w:b/>
                <w:color w:val="000000"/>
                <w:kern w:val="0"/>
                <w:sz w:val="18"/>
                <w:szCs w:val="18"/>
              </w:rPr>
            </w:pPr>
            <w:r w:rsidRPr="002750DB">
              <w:rPr>
                <w:b/>
                <w:color w:val="000000"/>
                <w:kern w:val="0"/>
                <w:sz w:val="18"/>
                <w:szCs w:val="18"/>
              </w:rPr>
              <w:t>学时数</w:t>
            </w:r>
          </w:p>
        </w:tc>
        <w:tc>
          <w:tcPr>
            <w:tcW w:w="1625" w:type="dxa"/>
            <w:gridSpan w:val="3"/>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学时分配</w:t>
            </w:r>
          </w:p>
        </w:tc>
        <w:tc>
          <w:tcPr>
            <w:tcW w:w="3286" w:type="dxa"/>
            <w:gridSpan w:val="8"/>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各学期学分分配</w:t>
            </w:r>
          </w:p>
        </w:tc>
      </w:tr>
      <w:tr w:rsidR="003924F0" w:rsidRPr="002750DB" w:rsidTr="00514466">
        <w:trPr>
          <w:tblHeader/>
          <w:jc w:val="center"/>
        </w:trPr>
        <w:tc>
          <w:tcPr>
            <w:tcW w:w="606" w:type="dxa"/>
            <w:gridSpan w:val="2"/>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654"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1830"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416"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449" w:type="dxa"/>
            <w:vMerge/>
            <w:tcMar>
              <w:left w:w="57" w:type="dxa"/>
              <w:right w:w="57" w:type="dxa"/>
            </w:tcMar>
            <w:textDirection w:val="tbRlV"/>
            <w:vAlign w:val="center"/>
          </w:tcPr>
          <w:p w:rsidR="003924F0" w:rsidRPr="002750DB" w:rsidRDefault="003924F0" w:rsidP="00514466">
            <w:pPr>
              <w:widowControl/>
              <w:ind w:left="113" w:right="113"/>
              <w:jc w:val="center"/>
              <w:rPr>
                <w:b/>
                <w:color w:val="000000"/>
                <w:kern w:val="0"/>
                <w:sz w:val="18"/>
                <w:szCs w:val="18"/>
              </w:rPr>
            </w:pPr>
          </w:p>
        </w:tc>
        <w:tc>
          <w:tcPr>
            <w:tcW w:w="489" w:type="dxa"/>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理论</w:t>
            </w:r>
          </w:p>
          <w:p w:rsidR="003924F0" w:rsidRPr="002750DB" w:rsidRDefault="003924F0" w:rsidP="00514466">
            <w:pPr>
              <w:widowControl/>
              <w:jc w:val="center"/>
              <w:rPr>
                <w:b/>
                <w:color w:val="000000"/>
                <w:kern w:val="0"/>
                <w:sz w:val="18"/>
                <w:szCs w:val="18"/>
              </w:rPr>
            </w:pPr>
            <w:r w:rsidRPr="002750DB">
              <w:rPr>
                <w:b/>
                <w:color w:val="000000"/>
                <w:kern w:val="0"/>
                <w:sz w:val="18"/>
                <w:szCs w:val="18"/>
              </w:rPr>
              <w:t>讲授</w:t>
            </w:r>
          </w:p>
        </w:tc>
        <w:tc>
          <w:tcPr>
            <w:tcW w:w="621" w:type="dxa"/>
            <w:vMerge w:val="restart"/>
            <w:tcMar>
              <w:left w:w="57" w:type="dxa"/>
              <w:right w:w="57" w:type="dxa"/>
            </w:tcMar>
            <w:vAlign w:val="center"/>
          </w:tcPr>
          <w:p w:rsidR="003924F0" w:rsidRPr="002750DB" w:rsidRDefault="003924F0" w:rsidP="00514466">
            <w:pPr>
              <w:widowControl/>
              <w:jc w:val="center"/>
              <w:rPr>
                <w:b/>
                <w:color w:val="000000"/>
                <w:w w:val="90"/>
                <w:kern w:val="0"/>
                <w:sz w:val="18"/>
                <w:szCs w:val="18"/>
              </w:rPr>
            </w:pPr>
            <w:r w:rsidRPr="002750DB">
              <w:rPr>
                <w:b/>
                <w:color w:val="000000"/>
                <w:w w:val="90"/>
                <w:kern w:val="0"/>
                <w:sz w:val="18"/>
                <w:szCs w:val="18"/>
              </w:rPr>
              <w:t>指导性自学</w:t>
            </w:r>
          </w:p>
        </w:tc>
        <w:tc>
          <w:tcPr>
            <w:tcW w:w="515" w:type="dxa"/>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实验</w:t>
            </w:r>
          </w:p>
          <w:p w:rsidR="003924F0" w:rsidRPr="002750DB" w:rsidRDefault="003924F0" w:rsidP="00514466">
            <w:pPr>
              <w:widowControl/>
              <w:jc w:val="center"/>
              <w:rPr>
                <w:b/>
                <w:color w:val="000000"/>
                <w:kern w:val="0"/>
                <w:sz w:val="18"/>
                <w:szCs w:val="18"/>
              </w:rPr>
            </w:pPr>
            <w:r w:rsidRPr="002750DB">
              <w:rPr>
                <w:b/>
                <w:color w:val="000000"/>
                <w:kern w:val="0"/>
                <w:sz w:val="18"/>
                <w:szCs w:val="18"/>
              </w:rPr>
              <w:t>见习</w:t>
            </w:r>
          </w:p>
        </w:tc>
        <w:tc>
          <w:tcPr>
            <w:tcW w:w="449"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一</w:t>
            </w:r>
          </w:p>
        </w:tc>
        <w:tc>
          <w:tcPr>
            <w:tcW w:w="449"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二</w:t>
            </w:r>
          </w:p>
        </w:tc>
        <w:tc>
          <w:tcPr>
            <w:tcW w:w="388"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三</w:t>
            </w:r>
          </w:p>
        </w:tc>
        <w:tc>
          <w:tcPr>
            <w:tcW w:w="398"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四</w:t>
            </w:r>
          </w:p>
        </w:tc>
        <w:tc>
          <w:tcPr>
            <w:tcW w:w="448"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五</w:t>
            </w:r>
          </w:p>
        </w:tc>
        <w:tc>
          <w:tcPr>
            <w:tcW w:w="374"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六</w:t>
            </w:r>
          </w:p>
        </w:tc>
        <w:tc>
          <w:tcPr>
            <w:tcW w:w="388"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七</w:t>
            </w:r>
          </w:p>
        </w:tc>
        <w:tc>
          <w:tcPr>
            <w:tcW w:w="392" w:type="dxa"/>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八</w:t>
            </w:r>
          </w:p>
        </w:tc>
      </w:tr>
      <w:tr w:rsidR="003924F0" w:rsidRPr="002750DB" w:rsidTr="00514466">
        <w:trPr>
          <w:tblHeader/>
          <w:jc w:val="center"/>
        </w:trPr>
        <w:tc>
          <w:tcPr>
            <w:tcW w:w="606" w:type="dxa"/>
            <w:gridSpan w:val="2"/>
            <w:vMerge/>
            <w:tcMar>
              <w:left w:w="57" w:type="dxa"/>
              <w:right w:w="57" w:type="dxa"/>
            </w:tcMar>
            <w:vAlign w:val="center"/>
          </w:tcPr>
          <w:p w:rsidR="003924F0" w:rsidRPr="002750DB" w:rsidRDefault="003924F0" w:rsidP="00514466">
            <w:pPr>
              <w:widowControl/>
              <w:rPr>
                <w:b/>
                <w:color w:val="000000"/>
                <w:kern w:val="0"/>
                <w:sz w:val="18"/>
                <w:szCs w:val="18"/>
              </w:rPr>
            </w:pPr>
          </w:p>
        </w:tc>
        <w:tc>
          <w:tcPr>
            <w:tcW w:w="654" w:type="dxa"/>
            <w:vMerge/>
            <w:tcMar>
              <w:left w:w="57" w:type="dxa"/>
              <w:right w:w="57" w:type="dxa"/>
            </w:tcMar>
            <w:vAlign w:val="center"/>
          </w:tcPr>
          <w:p w:rsidR="003924F0" w:rsidRPr="002750DB" w:rsidRDefault="003924F0" w:rsidP="00514466">
            <w:pPr>
              <w:widowControl/>
              <w:rPr>
                <w:b/>
                <w:color w:val="000000"/>
                <w:kern w:val="0"/>
                <w:sz w:val="18"/>
                <w:szCs w:val="18"/>
              </w:rPr>
            </w:pPr>
          </w:p>
        </w:tc>
        <w:tc>
          <w:tcPr>
            <w:tcW w:w="1830" w:type="dxa"/>
            <w:vMerge/>
            <w:tcMar>
              <w:left w:w="57" w:type="dxa"/>
              <w:right w:w="57" w:type="dxa"/>
            </w:tcMar>
            <w:vAlign w:val="center"/>
          </w:tcPr>
          <w:p w:rsidR="003924F0" w:rsidRPr="002750DB" w:rsidRDefault="003924F0" w:rsidP="00514466">
            <w:pPr>
              <w:widowControl/>
              <w:rPr>
                <w:b/>
                <w:color w:val="000000"/>
                <w:kern w:val="0"/>
                <w:sz w:val="18"/>
                <w:szCs w:val="18"/>
              </w:rPr>
            </w:pPr>
          </w:p>
        </w:tc>
        <w:tc>
          <w:tcPr>
            <w:tcW w:w="416" w:type="dxa"/>
            <w:vMerge/>
            <w:tcMar>
              <w:left w:w="57" w:type="dxa"/>
              <w:right w:w="57" w:type="dxa"/>
            </w:tcMar>
            <w:vAlign w:val="center"/>
          </w:tcPr>
          <w:p w:rsidR="003924F0" w:rsidRPr="002750DB" w:rsidRDefault="003924F0" w:rsidP="00514466">
            <w:pPr>
              <w:widowControl/>
              <w:rPr>
                <w:b/>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rPr>
                <w:b/>
                <w:color w:val="000000"/>
                <w:kern w:val="0"/>
                <w:sz w:val="18"/>
                <w:szCs w:val="18"/>
              </w:rPr>
            </w:pPr>
          </w:p>
        </w:tc>
        <w:tc>
          <w:tcPr>
            <w:tcW w:w="449" w:type="dxa"/>
            <w:vMerge/>
            <w:tcMar>
              <w:left w:w="57" w:type="dxa"/>
              <w:right w:w="57" w:type="dxa"/>
            </w:tcMar>
            <w:vAlign w:val="center"/>
          </w:tcPr>
          <w:p w:rsidR="003924F0" w:rsidRPr="002750DB" w:rsidRDefault="003924F0" w:rsidP="00514466">
            <w:pPr>
              <w:widowControl/>
              <w:rPr>
                <w:b/>
                <w:color w:val="000000"/>
                <w:kern w:val="0"/>
                <w:sz w:val="18"/>
                <w:szCs w:val="18"/>
              </w:rPr>
            </w:pPr>
          </w:p>
        </w:tc>
        <w:tc>
          <w:tcPr>
            <w:tcW w:w="489" w:type="dxa"/>
            <w:vMerge/>
            <w:tcMar>
              <w:left w:w="57" w:type="dxa"/>
              <w:right w:w="57" w:type="dxa"/>
            </w:tcMar>
            <w:vAlign w:val="center"/>
          </w:tcPr>
          <w:p w:rsidR="003924F0" w:rsidRPr="002750DB" w:rsidRDefault="003924F0" w:rsidP="00514466">
            <w:pPr>
              <w:widowControl/>
              <w:rPr>
                <w:b/>
                <w:color w:val="000000"/>
                <w:kern w:val="0"/>
                <w:sz w:val="18"/>
                <w:szCs w:val="18"/>
              </w:rPr>
            </w:pPr>
          </w:p>
        </w:tc>
        <w:tc>
          <w:tcPr>
            <w:tcW w:w="621" w:type="dxa"/>
            <w:vMerge/>
            <w:tcMar>
              <w:left w:w="57" w:type="dxa"/>
              <w:right w:w="57" w:type="dxa"/>
            </w:tcMar>
            <w:vAlign w:val="center"/>
          </w:tcPr>
          <w:p w:rsidR="003924F0" w:rsidRPr="002750DB" w:rsidRDefault="003924F0" w:rsidP="00514466">
            <w:pPr>
              <w:widowControl/>
              <w:rPr>
                <w:b/>
                <w:color w:val="000000"/>
                <w:w w:val="80"/>
                <w:kern w:val="0"/>
                <w:sz w:val="18"/>
                <w:szCs w:val="18"/>
              </w:rPr>
            </w:pPr>
          </w:p>
        </w:tc>
        <w:tc>
          <w:tcPr>
            <w:tcW w:w="515" w:type="dxa"/>
            <w:vMerge/>
            <w:tcMar>
              <w:left w:w="57" w:type="dxa"/>
              <w:right w:w="57" w:type="dxa"/>
            </w:tcMar>
            <w:vAlign w:val="center"/>
          </w:tcPr>
          <w:p w:rsidR="003924F0" w:rsidRPr="002750DB" w:rsidRDefault="003924F0" w:rsidP="00514466">
            <w:pPr>
              <w:widowControl/>
              <w:rPr>
                <w:b/>
                <w:color w:val="000000"/>
                <w:w w:val="80"/>
                <w:kern w:val="0"/>
                <w:sz w:val="18"/>
                <w:szCs w:val="18"/>
              </w:rPr>
            </w:pPr>
          </w:p>
        </w:tc>
        <w:tc>
          <w:tcPr>
            <w:tcW w:w="449" w:type="dxa"/>
            <w:tcMar>
              <w:left w:w="57" w:type="dxa"/>
              <w:right w:w="57" w:type="dxa"/>
            </w:tcMar>
            <w:vAlign w:val="center"/>
          </w:tcPr>
          <w:p w:rsidR="003924F0" w:rsidRPr="002750DB" w:rsidRDefault="003924F0" w:rsidP="00514466">
            <w:pPr>
              <w:jc w:val="center"/>
              <w:rPr>
                <w:b/>
                <w:color w:val="000000"/>
                <w:w w:val="80"/>
                <w:kern w:val="0"/>
                <w:sz w:val="18"/>
                <w:szCs w:val="18"/>
              </w:rPr>
            </w:pPr>
            <w:r w:rsidRPr="002750DB">
              <w:rPr>
                <w:rFonts w:hint="eastAsia"/>
                <w:b/>
                <w:color w:val="000000"/>
                <w:w w:val="80"/>
                <w:kern w:val="0"/>
                <w:sz w:val="18"/>
                <w:szCs w:val="18"/>
              </w:rPr>
              <w:t>26</w:t>
            </w:r>
          </w:p>
        </w:tc>
        <w:tc>
          <w:tcPr>
            <w:tcW w:w="449" w:type="dxa"/>
            <w:tcMar>
              <w:left w:w="57" w:type="dxa"/>
              <w:right w:w="57" w:type="dxa"/>
            </w:tcMar>
            <w:vAlign w:val="center"/>
          </w:tcPr>
          <w:p w:rsidR="003924F0" w:rsidRPr="002750DB" w:rsidRDefault="003924F0" w:rsidP="00514466">
            <w:pPr>
              <w:jc w:val="center"/>
              <w:rPr>
                <w:b/>
                <w:color w:val="000000"/>
                <w:w w:val="80"/>
                <w:kern w:val="0"/>
                <w:sz w:val="18"/>
                <w:szCs w:val="18"/>
              </w:rPr>
            </w:pPr>
            <w:r w:rsidRPr="002750DB">
              <w:rPr>
                <w:rFonts w:hint="eastAsia"/>
                <w:b/>
                <w:color w:val="000000"/>
                <w:w w:val="80"/>
                <w:kern w:val="0"/>
                <w:sz w:val="18"/>
                <w:szCs w:val="18"/>
              </w:rPr>
              <w:t>26</w:t>
            </w:r>
          </w:p>
        </w:tc>
        <w:tc>
          <w:tcPr>
            <w:tcW w:w="388" w:type="dxa"/>
            <w:tcMar>
              <w:left w:w="57" w:type="dxa"/>
              <w:right w:w="57" w:type="dxa"/>
            </w:tcMar>
            <w:vAlign w:val="center"/>
          </w:tcPr>
          <w:p w:rsidR="003924F0" w:rsidRPr="002750DB" w:rsidRDefault="003924F0" w:rsidP="00514466">
            <w:pPr>
              <w:jc w:val="center"/>
              <w:rPr>
                <w:b/>
                <w:color w:val="000000"/>
                <w:sz w:val="18"/>
                <w:szCs w:val="18"/>
              </w:rPr>
            </w:pPr>
            <w:r w:rsidRPr="002750DB">
              <w:rPr>
                <w:rFonts w:hint="eastAsia"/>
                <w:b/>
                <w:color w:val="000000"/>
                <w:w w:val="80"/>
                <w:kern w:val="0"/>
                <w:sz w:val="18"/>
                <w:szCs w:val="18"/>
              </w:rPr>
              <w:t>19</w:t>
            </w:r>
          </w:p>
        </w:tc>
        <w:tc>
          <w:tcPr>
            <w:tcW w:w="398" w:type="dxa"/>
            <w:tcMar>
              <w:left w:w="57" w:type="dxa"/>
              <w:right w:w="57" w:type="dxa"/>
            </w:tcMar>
            <w:vAlign w:val="center"/>
          </w:tcPr>
          <w:p w:rsidR="003924F0" w:rsidRPr="002750DB" w:rsidRDefault="003924F0" w:rsidP="00514466">
            <w:pPr>
              <w:jc w:val="center"/>
              <w:rPr>
                <w:b/>
                <w:color w:val="000000"/>
                <w:w w:val="80"/>
                <w:kern w:val="0"/>
                <w:sz w:val="18"/>
                <w:szCs w:val="18"/>
              </w:rPr>
            </w:pPr>
            <w:r w:rsidRPr="002750DB">
              <w:rPr>
                <w:rFonts w:hint="eastAsia"/>
                <w:b/>
                <w:color w:val="000000"/>
                <w:w w:val="80"/>
                <w:kern w:val="0"/>
                <w:sz w:val="18"/>
                <w:szCs w:val="18"/>
              </w:rPr>
              <w:t>19.5</w:t>
            </w:r>
          </w:p>
        </w:tc>
        <w:tc>
          <w:tcPr>
            <w:tcW w:w="448" w:type="dxa"/>
            <w:tcMar>
              <w:left w:w="57" w:type="dxa"/>
              <w:right w:w="57" w:type="dxa"/>
            </w:tcMar>
            <w:vAlign w:val="center"/>
          </w:tcPr>
          <w:p w:rsidR="003924F0" w:rsidRPr="002750DB" w:rsidRDefault="003924F0" w:rsidP="00514466">
            <w:pPr>
              <w:jc w:val="center"/>
              <w:rPr>
                <w:b/>
                <w:color w:val="000000"/>
                <w:w w:val="80"/>
                <w:kern w:val="0"/>
                <w:sz w:val="18"/>
                <w:szCs w:val="18"/>
              </w:rPr>
            </w:pPr>
            <w:r w:rsidRPr="002750DB">
              <w:rPr>
                <w:rFonts w:hint="eastAsia"/>
                <w:b/>
                <w:color w:val="000000"/>
                <w:w w:val="80"/>
                <w:kern w:val="0"/>
                <w:sz w:val="18"/>
                <w:szCs w:val="18"/>
              </w:rPr>
              <w:t>13.5</w:t>
            </w:r>
          </w:p>
        </w:tc>
        <w:tc>
          <w:tcPr>
            <w:tcW w:w="374" w:type="dxa"/>
            <w:tcMar>
              <w:left w:w="57" w:type="dxa"/>
              <w:right w:w="57" w:type="dxa"/>
            </w:tcMar>
            <w:vAlign w:val="center"/>
          </w:tcPr>
          <w:p w:rsidR="003924F0" w:rsidRPr="002750DB" w:rsidRDefault="003924F0" w:rsidP="00514466">
            <w:pPr>
              <w:jc w:val="center"/>
              <w:rPr>
                <w:b/>
                <w:color w:val="000000"/>
                <w:w w:val="80"/>
                <w:kern w:val="0"/>
                <w:sz w:val="18"/>
                <w:szCs w:val="18"/>
              </w:rPr>
            </w:pPr>
            <w:r w:rsidRPr="002750DB">
              <w:rPr>
                <w:rFonts w:hint="eastAsia"/>
                <w:b/>
                <w:color w:val="000000"/>
                <w:w w:val="80"/>
                <w:kern w:val="0"/>
                <w:sz w:val="18"/>
                <w:szCs w:val="18"/>
              </w:rPr>
              <w:t>11</w:t>
            </w:r>
          </w:p>
        </w:tc>
        <w:tc>
          <w:tcPr>
            <w:tcW w:w="388" w:type="dxa"/>
            <w:tcMar>
              <w:left w:w="57" w:type="dxa"/>
              <w:right w:w="57" w:type="dxa"/>
            </w:tcMar>
            <w:vAlign w:val="center"/>
          </w:tcPr>
          <w:p w:rsidR="003924F0" w:rsidRPr="002750DB" w:rsidRDefault="003924F0" w:rsidP="00514466">
            <w:pPr>
              <w:jc w:val="center"/>
              <w:rPr>
                <w:b/>
                <w:color w:val="000000"/>
                <w:w w:val="80"/>
                <w:kern w:val="0"/>
                <w:sz w:val="18"/>
                <w:szCs w:val="18"/>
              </w:rPr>
            </w:pPr>
            <w:r w:rsidRPr="002750DB">
              <w:rPr>
                <w:rFonts w:hint="eastAsia"/>
                <w:b/>
                <w:color w:val="000000"/>
                <w:w w:val="80"/>
                <w:kern w:val="0"/>
                <w:sz w:val="18"/>
                <w:szCs w:val="18"/>
              </w:rPr>
              <w:t>13.5</w:t>
            </w:r>
          </w:p>
        </w:tc>
        <w:tc>
          <w:tcPr>
            <w:tcW w:w="392" w:type="dxa"/>
            <w:vMerge/>
            <w:tcMar>
              <w:left w:w="57" w:type="dxa"/>
              <w:right w:w="57" w:type="dxa"/>
            </w:tcMar>
            <w:textDirection w:val="tbRlV"/>
            <w:vAlign w:val="center"/>
          </w:tcPr>
          <w:p w:rsidR="003924F0" w:rsidRPr="002750DB" w:rsidRDefault="003924F0" w:rsidP="00514466">
            <w:pPr>
              <w:ind w:left="113" w:right="113"/>
              <w:jc w:val="center"/>
              <w:rPr>
                <w:b/>
                <w:color w:val="000000"/>
                <w:kern w:val="0"/>
                <w:sz w:val="18"/>
                <w:szCs w:val="18"/>
              </w:rPr>
            </w:pPr>
          </w:p>
        </w:tc>
      </w:tr>
      <w:tr w:rsidR="003924F0" w:rsidRPr="002750DB" w:rsidTr="00514466">
        <w:trPr>
          <w:jc w:val="center"/>
        </w:trPr>
        <w:tc>
          <w:tcPr>
            <w:tcW w:w="298" w:type="dxa"/>
            <w:vMerge w:val="restart"/>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必</w:t>
            </w:r>
          </w:p>
          <w:p w:rsidR="003924F0" w:rsidRPr="002750DB" w:rsidRDefault="003924F0" w:rsidP="00514466">
            <w:pPr>
              <w:widowControl/>
              <w:jc w:val="center"/>
              <w:rPr>
                <w:color w:val="000000"/>
                <w:kern w:val="0"/>
                <w:sz w:val="18"/>
                <w:szCs w:val="18"/>
              </w:rPr>
            </w:pPr>
            <w:r w:rsidRPr="002750DB">
              <w:rPr>
                <w:color w:val="000000"/>
                <w:kern w:val="0"/>
                <w:sz w:val="18"/>
                <w:szCs w:val="18"/>
              </w:rPr>
              <w:t>修</w:t>
            </w:r>
          </w:p>
          <w:p w:rsidR="003924F0" w:rsidRPr="002750DB" w:rsidRDefault="003924F0" w:rsidP="00514466">
            <w:pPr>
              <w:widowControl/>
              <w:jc w:val="center"/>
              <w:rPr>
                <w:color w:val="000000"/>
                <w:kern w:val="0"/>
                <w:sz w:val="18"/>
                <w:szCs w:val="18"/>
              </w:rPr>
            </w:pPr>
            <w:r w:rsidRPr="002750DB">
              <w:rPr>
                <w:color w:val="000000"/>
                <w:kern w:val="0"/>
                <w:sz w:val="18"/>
                <w:szCs w:val="18"/>
              </w:rPr>
              <w:t>课</w:t>
            </w:r>
          </w:p>
        </w:tc>
        <w:tc>
          <w:tcPr>
            <w:tcW w:w="308" w:type="dxa"/>
            <w:vMerge w:val="restart"/>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公共课</w:t>
            </w: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110001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思想道德修养与法律基础</w:t>
            </w:r>
          </w:p>
        </w:tc>
        <w:tc>
          <w:tcPr>
            <w:tcW w:w="416" w:type="dxa"/>
            <w:tcMar>
              <w:left w:w="57" w:type="dxa"/>
              <w:right w:w="57" w:type="dxa"/>
            </w:tcMar>
            <w:vAlign w:val="center"/>
          </w:tcPr>
          <w:p w:rsidR="003924F0" w:rsidRPr="002750DB" w:rsidRDefault="003924F0" w:rsidP="00514466">
            <w:pPr>
              <w:widowControl/>
              <w:jc w:val="center"/>
              <w:rPr>
                <w:color w:val="000000"/>
                <w:w w:val="90"/>
                <w:kern w:val="0"/>
                <w:sz w:val="18"/>
                <w:szCs w:val="18"/>
              </w:rPr>
            </w:pPr>
            <w:r w:rsidRPr="002750DB">
              <w:rPr>
                <w:rFonts w:hint="eastAsia"/>
                <w:color w:val="000000"/>
                <w:w w:val="90"/>
                <w:kern w:val="0"/>
                <w:sz w:val="18"/>
                <w:szCs w:val="18"/>
              </w:rPr>
              <w:t>1</w:t>
            </w:r>
          </w:p>
        </w:tc>
        <w:tc>
          <w:tcPr>
            <w:tcW w:w="349" w:type="dxa"/>
            <w:tcMar>
              <w:left w:w="57" w:type="dxa"/>
              <w:right w:w="57" w:type="dxa"/>
            </w:tcMar>
            <w:vAlign w:val="center"/>
          </w:tcPr>
          <w:p w:rsidR="003924F0" w:rsidRPr="002750DB" w:rsidRDefault="003924F0" w:rsidP="00514466">
            <w:pPr>
              <w:widowControl/>
              <w:jc w:val="center"/>
              <w:rPr>
                <w:color w:val="000000"/>
                <w:w w:val="9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r w:rsidRPr="002750DB">
              <w:rPr>
                <w:rFonts w:hint="eastAsia"/>
                <w:color w:val="000000"/>
                <w:kern w:val="0"/>
                <w:sz w:val="18"/>
                <w:szCs w:val="18"/>
              </w:rPr>
              <w:t>2</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jc w:val="center"/>
              <w:rPr>
                <w:b/>
                <w:color w:val="000000"/>
                <w:w w:val="8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val="restart"/>
            <w:tcMar>
              <w:left w:w="57" w:type="dxa"/>
              <w:right w:w="57" w:type="dxa"/>
            </w:tcMar>
            <w:vAlign w:val="center"/>
          </w:tcPr>
          <w:p w:rsidR="003924F0" w:rsidRPr="002750DB" w:rsidRDefault="003924F0" w:rsidP="00514466">
            <w:pPr>
              <w:jc w:val="center"/>
              <w:rPr>
                <w:color w:val="000000"/>
                <w:kern w:val="0"/>
                <w:sz w:val="18"/>
                <w:szCs w:val="18"/>
              </w:rPr>
            </w:pPr>
            <w:r w:rsidRPr="002750DB">
              <w:rPr>
                <w:color w:val="000000"/>
                <w:kern w:val="0"/>
                <w:sz w:val="18"/>
                <w:szCs w:val="18"/>
              </w:rPr>
              <w:t>毕业实习二十二周</w:t>
            </w: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200001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大学生职业生涯规划</w:t>
            </w:r>
          </w:p>
        </w:tc>
        <w:tc>
          <w:tcPr>
            <w:tcW w:w="416" w:type="dxa"/>
            <w:tcMar>
              <w:left w:w="57" w:type="dxa"/>
              <w:right w:w="57" w:type="dxa"/>
            </w:tcMar>
            <w:vAlign w:val="center"/>
          </w:tcPr>
          <w:p w:rsidR="003924F0" w:rsidRPr="002750DB" w:rsidRDefault="003924F0" w:rsidP="00514466">
            <w:pPr>
              <w:widowControl/>
              <w:jc w:val="center"/>
              <w:rPr>
                <w:color w:val="000000"/>
                <w:w w:val="9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w w:val="90"/>
                <w:kern w:val="0"/>
                <w:sz w:val="18"/>
                <w:szCs w:val="18"/>
              </w:rPr>
            </w:pPr>
            <w:r w:rsidRPr="002750DB">
              <w:rPr>
                <w:rFonts w:hint="eastAsia"/>
                <w:color w:val="000000"/>
                <w:w w:val="90"/>
                <w:kern w:val="0"/>
                <w:sz w:val="18"/>
                <w:szCs w:val="18"/>
              </w:rPr>
              <w:t>1</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022413</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高等数学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280128</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军事理论</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ind w:firstLineChars="50" w:firstLine="81"/>
              <w:rPr>
                <w:color w:val="000000"/>
                <w:w w:val="90"/>
                <w:kern w:val="0"/>
                <w:sz w:val="18"/>
                <w:szCs w:val="18"/>
              </w:rPr>
            </w:pPr>
            <w:r w:rsidRPr="002750DB">
              <w:rPr>
                <w:color w:val="000000"/>
                <w:w w:val="90"/>
                <w:kern w:val="0"/>
                <w:sz w:val="18"/>
                <w:szCs w:val="18"/>
              </w:rPr>
              <w:t>2</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082002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物理学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2.5</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110004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中国近现代史纲要</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30</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r w:rsidRPr="002750DB">
              <w:rPr>
                <w:color w:val="000000"/>
                <w:kern w:val="0"/>
                <w:sz w:val="18"/>
                <w:szCs w:val="18"/>
              </w:rPr>
              <w:t>2</w:t>
            </w: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110002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马克思主义基本原理</w:t>
            </w:r>
          </w:p>
        </w:tc>
        <w:tc>
          <w:tcPr>
            <w:tcW w:w="416" w:type="dxa"/>
            <w:tcMar>
              <w:left w:w="57" w:type="dxa"/>
              <w:right w:w="57" w:type="dxa"/>
            </w:tcMar>
            <w:vAlign w:val="center"/>
          </w:tcPr>
          <w:p w:rsidR="003924F0" w:rsidRPr="002750DB" w:rsidRDefault="003924F0" w:rsidP="00514466">
            <w:pPr>
              <w:widowControl/>
              <w:jc w:val="center"/>
              <w:rPr>
                <w:color w:val="000000"/>
                <w:w w:val="90"/>
                <w:kern w:val="0"/>
                <w:sz w:val="18"/>
                <w:szCs w:val="18"/>
              </w:rPr>
            </w:pPr>
            <w:r w:rsidRPr="002750DB">
              <w:rPr>
                <w:rFonts w:hint="eastAsia"/>
                <w:color w:val="000000"/>
                <w:w w:val="90"/>
                <w:kern w:val="0"/>
                <w:sz w:val="18"/>
                <w:szCs w:val="18"/>
              </w:rPr>
              <w:t>7</w:t>
            </w:r>
          </w:p>
        </w:tc>
        <w:tc>
          <w:tcPr>
            <w:tcW w:w="349" w:type="dxa"/>
            <w:tcMar>
              <w:left w:w="57" w:type="dxa"/>
              <w:right w:w="57" w:type="dxa"/>
            </w:tcMar>
            <w:vAlign w:val="center"/>
          </w:tcPr>
          <w:p w:rsidR="003924F0" w:rsidRPr="002750DB" w:rsidRDefault="003924F0" w:rsidP="00514466">
            <w:pPr>
              <w:widowControl/>
              <w:jc w:val="center"/>
              <w:rPr>
                <w:color w:val="000000"/>
                <w:w w:val="9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r w:rsidRPr="002750DB">
              <w:rPr>
                <w:rFonts w:hint="eastAsia"/>
                <w:color w:val="000000"/>
                <w:kern w:val="0"/>
                <w:sz w:val="18"/>
                <w:szCs w:val="18"/>
              </w:rPr>
              <w:t>2</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r w:rsidRPr="002750DB">
              <w:rPr>
                <w:rFonts w:hint="eastAsia"/>
                <w:color w:val="000000"/>
                <w:kern w:val="0"/>
                <w:sz w:val="18"/>
                <w:szCs w:val="18"/>
              </w:rPr>
              <w:t>3</w:t>
            </w: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1100</w:t>
            </w:r>
            <w:r w:rsidRPr="002750DB">
              <w:rPr>
                <w:rFonts w:hint="eastAsia"/>
                <w:color w:val="000000"/>
                <w:kern w:val="0"/>
                <w:sz w:val="18"/>
                <w:szCs w:val="18"/>
              </w:rPr>
              <w:t>16</w:t>
            </w:r>
          </w:p>
        </w:tc>
        <w:tc>
          <w:tcPr>
            <w:tcW w:w="1830" w:type="dxa"/>
            <w:tcMar>
              <w:left w:w="57" w:type="dxa"/>
              <w:right w:w="57" w:type="dxa"/>
            </w:tcMar>
            <w:vAlign w:val="center"/>
          </w:tcPr>
          <w:p w:rsidR="003924F0" w:rsidRPr="002750DB" w:rsidRDefault="003924F0" w:rsidP="00514466">
            <w:pPr>
              <w:widowControl/>
              <w:rPr>
                <w:color w:val="000000"/>
                <w:w w:val="90"/>
                <w:kern w:val="0"/>
                <w:sz w:val="18"/>
                <w:szCs w:val="18"/>
              </w:rPr>
            </w:pPr>
            <w:r w:rsidRPr="002750DB">
              <w:rPr>
                <w:color w:val="000000"/>
                <w:w w:val="90"/>
                <w:kern w:val="0"/>
                <w:sz w:val="18"/>
                <w:szCs w:val="18"/>
              </w:rPr>
              <w:t>毛泽东思想和中国特色社会主义理论体系概论</w:t>
            </w:r>
          </w:p>
        </w:tc>
        <w:tc>
          <w:tcPr>
            <w:tcW w:w="416" w:type="dxa"/>
            <w:tcMar>
              <w:left w:w="57" w:type="dxa"/>
              <w:right w:w="57" w:type="dxa"/>
            </w:tcMar>
            <w:vAlign w:val="center"/>
          </w:tcPr>
          <w:p w:rsidR="003924F0" w:rsidRPr="002750DB" w:rsidRDefault="003924F0" w:rsidP="00514466">
            <w:pPr>
              <w:widowControl/>
              <w:jc w:val="center"/>
              <w:rPr>
                <w:color w:val="000000"/>
                <w:w w:val="90"/>
                <w:kern w:val="0"/>
                <w:sz w:val="18"/>
                <w:szCs w:val="18"/>
              </w:rPr>
            </w:pPr>
            <w:r w:rsidRPr="002750DB">
              <w:rPr>
                <w:color w:val="000000"/>
                <w:w w:val="90"/>
                <w:kern w:val="0"/>
                <w:sz w:val="18"/>
                <w:szCs w:val="18"/>
              </w:rPr>
              <w:t>7</w:t>
            </w:r>
          </w:p>
        </w:tc>
        <w:tc>
          <w:tcPr>
            <w:tcW w:w="349" w:type="dxa"/>
            <w:tcMar>
              <w:left w:w="57" w:type="dxa"/>
              <w:right w:w="57" w:type="dxa"/>
            </w:tcMar>
            <w:vAlign w:val="center"/>
          </w:tcPr>
          <w:p w:rsidR="003924F0" w:rsidRPr="002750DB" w:rsidRDefault="003924F0" w:rsidP="00514466">
            <w:pPr>
              <w:widowControl/>
              <w:jc w:val="center"/>
              <w:rPr>
                <w:color w:val="000000"/>
                <w:w w:val="9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108</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78</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12</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r w:rsidRPr="002750DB">
              <w:rPr>
                <w:color w:val="000000"/>
                <w:kern w:val="0"/>
                <w:sz w:val="18"/>
                <w:szCs w:val="18"/>
              </w:rPr>
              <w:t>6</w:t>
            </w: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20000</w:t>
            </w:r>
            <w:r w:rsidRPr="002750DB">
              <w:rPr>
                <w:rFonts w:hint="eastAsia"/>
                <w:color w:val="000000"/>
                <w:kern w:val="0"/>
                <w:sz w:val="18"/>
                <w:szCs w:val="18"/>
              </w:rPr>
              <w:t>3</w:t>
            </w:r>
          </w:p>
        </w:tc>
        <w:tc>
          <w:tcPr>
            <w:tcW w:w="1830" w:type="dxa"/>
            <w:tcMar>
              <w:left w:w="57" w:type="dxa"/>
              <w:right w:w="57" w:type="dxa"/>
            </w:tcMar>
            <w:vAlign w:val="center"/>
          </w:tcPr>
          <w:p w:rsidR="003924F0" w:rsidRPr="002750DB" w:rsidRDefault="003924F0" w:rsidP="00514466">
            <w:pPr>
              <w:widowControl/>
              <w:rPr>
                <w:color w:val="000000"/>
                <w:w w:val="90"/>
                <w:kern w:val="0"/>
                <w:sz w:val="18"/>
                <w:szCs w:val="18"/>
              </w:rPr>
            </w:pPr>
            <w:r w:rsidRPr="002750DB">
              <w:rPr>
                <w:color w:val="000000"/>
                <w:kern w:val="0"/>
                <w:sz w:val="18"/>
                <w:szCs w:val="18"/>
              </w:rPr>
              <w:t>大学生就业创业指导</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r w:rsidRPr="002750DB">
              <w:rPr>
                <w:color w:val="000000"/>
                <w:kern w:val="0"/>
                <w:sz w:val="18"/>
                <w:szCs w:val="18"/>
              </w:rPr>
              <w:t>1</w:t>
            </w: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07</w:t>
            </w:r>
            <w:r w:rsidRPr="002750DB">
              <w:rPr>
                <w:rFonts w:hint="eastAsia"/>
                <w:color w:val="000000"/>
                <w:kern w:val="0"/>
                <w:sz w:val="18"/>
                <w:szCs w:val="18"/>
              </w:rPr>
              <w:t>1021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大学英语</w:t>
            </w:r>
            <w:r w:rsidRPr="002750DB">
              <w:rPr>
                <w:color w:val="000000"/>
                <w:kern w:val="0"/>
                <w:sz w:val="18"/>
                <w:szCs w:val="18"/>
              </w:rPr>
              <w:t>Ⅰ</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07</w:t>
            </w:r>
            <w:r w:rsidRPr="002750DB">
              <w:rPr>
                <w:rFonts w:hint="eastAsia"/>
                <w:color w:val="000000"/>
                <w:kern w:val="0"/>
                <w:sz w:val="18"/>
                <w:szCs w:val="18"/>
              </w:rPr>
              <w:t>1022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大学英语</w:t>
            </w:r>
            <w:r w:rsidRPr="002750DB">
              <w:rPr>
                <w:color w:val="000000"/>
                <w:kern w:val="0"/>
                <w:sz w:val="18"/>
                <w:szCs w:val="18"/>
              </w:rPr>
              <w:t>Ⅱ</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07</w:t>
            </w:r>
            <w:r w:rsidRPr="002750DB">
              <w:rPr>
                <w:rFonts w:hint="eastAsia"/>
                <w:color w:val="000000"/>
                <w:kern w:val="0"/>
                <w:sz w:val="18"/>
                <w:szCs w:val="18"/>
              </w:rPr>
              <w:t>1023</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大学英语</w:t>
            </w:r>
            <w:r w:rsidRPr="002750DB">
              <w:rPr>
                <w:color w:val="000000"/>
                <w:kern w:val="0"/>
                <w:sz w:val="18"/>
                <w:szCs w:val="18"/>
              </w:rPr>
              <w:t>Ⅲ</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07</w:t>
            </w:r>
            <w:r w:rsidRPr="002750DB">
              <w:rPr>
                <w:rFonts w:hint="eastAsia"/>
                <w:color w:val="000000"/>
                <w:kern w:val="0"/>
                <w:sz w:val="18"/>
                <w:szCs w:val="18"/>
              </w:rPr>
              <w:t>1024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大学英语</w:t>
            </w:r>
            <w:r w:rsidRPr="002750DB">
              <w:rPr>
                <w:color w:val="000000"/>
                <w:kern w:val="0"/>
                <w:sz w:val="18"/>
                <w:szCs w:val="18"/>
              </w:rPr>
              <w:t>Ⅳ</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280122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体育</w:t>
            </w:r>
            <w:r w:rsidRPr="002750DB">
              <w:rPr>
                <w:rFonts w:ascii="宋体"/>
                <w:color w:val="000000"/>
                <w:kern w:val="0"/>
                <w:sz w:val="18"/>
                <w:szCs w:val="18"/>
              </w:rPr>
              <w:t>Ⅰ</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280123</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体育</w:t>
            </w:r>
            <w:r w:rsidRPr="002750DB">
              <w:rPr>
                <w:rFonts w:ascii="宋体"/>
                <w:color w:val="000000"/>
                <w:kern w:val="0"/>
                <w:sz w:val="18"/>
                <w:szCs w:val="18"/>
              </w:rPr>
              <w:t>Ⅱ</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280124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体育</w:t>
            </w:r>
            <w:r w:rsidRPr="002750DB">
              <w:rPr>
                <w:rFonts w:ascii="宋体"/>
                <w:color w:val="000000"/>
                <w:kern w:val="0"/>
                <w:sz w:val="18"/>
                <w:szCs w:val="18"/>
              </w:rPr>
              <w:t>Ⅲ</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ind w:leftChars="-2099" w:left="-4408" w:rightChars="-2041" w:right="-4286"/>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280125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体育</w:t>
            </w:r>
            <w:r w:rsidRPr="002750DB">
              <w:rPr>
                <w:rFonts w:ascii="宋体"/>
                <w:color w:val="000000"/>
                <w:kern w:val="0"/>
                <w:sz w:val="18"/>
                <w:szCs w:val="18"/>
              </w:rPr>
              <w:t>Ⅳ</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trHeight w:val="269"/>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080154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sz w:val="18"/>
                <w:szCs w:val="18"/>
              </w:rPr>
              <w:t>大学信息技术基础</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30</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2.5</w:t>
            </w:r>
          </w:p>
        </w:tc>
        <w:tc>
          <w:tcPr>
            <w:tcW w:w="449" w:type="dxa"/>
            <w:tcMar>
              <w:left w:w="57" w:type="dxa"/>
              <w:right w:w="57" w:type="dxa"/>
            </w:tcMar>
            <w:vAlign w:val="center"/>
          </w:tcPr>
          <w:p w:rsidR="003924F0" w:rsidRPr="002750DB" w:rsidRDefault="003924F0" w:rsidP="00514466">
            <w:pPr>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trHeight w:val="269"/>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120903</w:t>
            </w:r>
          </w:p>
        </w:tc>
        <w:tc>
          <w:tcPr>
            <w:tcW w:w="1830" w:type="dxa"/>
            <w:tcMar>
              <w:left w:w="57" w:type="dxa"/>
              <w:right w:w="57" w:type="dxa"/>
            </w:tcMar>
            <w:vAlign w:val="center"/>
          </w:tcPr>
          <w:p w:rsidR="003924F0" w:rsidRPr="002750DB" w:rsidRDefault="003924F0" w:rsidP="00514466">
            <w:pPr>
              <w:widowControl/>
              <w:rPr>
                <w:color w:val="000000"/>
                <w:sz w:val="18"/>
                <w:szCs w:val="18"/>
              </w:rPr>
            </w:pPr>
            <w:r w:rsidRPr="002750DB">
              <w:rPr>
                <w:rFonts w:hint="eastAsia"/>
                <w:color w:val="000000"/>
                <w:sz w:val="18"/>
                <w:szCs w:val="18"/>
              </w:rPr>
              <w:t>大学生心理健康教育</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jc w:val="center"/>
              <w:rPr>
                <w:color w:val="000000"/>
                <w:kern w:val="0"/>
                <w:sz w:val="18"/>
                <w:szCs w:val="18"/>
              </w:rPr>
            </w:pPr>
            <w:r w:rsidRPr="002750DB">
              <w:rPr>
                <w:rFonts w:hint="eastAsia"/>
                <w:color w:val="000000"/>
                <w:kern w:val="0"/>
                <w:sz w:val="18"/>
                <w:szCs w:val="18"/>
              </w:rPr>
              <w:t>2</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trHeight w:val="269"/>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val="restart"/>
            <w:tcMar>
              <w:left w:w="57" w:type="dxa"/>
              <w:right w:w="57" w:type="dxa"/>
            </w:tcMar>
            <w:vAlign w:val="center"/>
          </w:tcPr>
          <w:p w:rsidR="003924F0" w:rsidRPr="002750DB" w:rsidRDefault="003924F0" w:rsidP="00514466">
            <w:pPr>
              <w:jc w:val="center"/>
              <w:rPr>
                <w:color w:val="000000"/>
                <w:kern w:val="0"/>
                <w:sz w:val="18"/>
                <w:szCs w:val="18"/>
              </w:rPr>
            </w:pPr>
            <w:r w:rsidRPr="002750DB">
              <w:rPr>
                <w:color w:val="000000"/>
                <w:kern w:val="0"/>
                <w:sz w:val="18"/>
                <w:szCs w:val="18"/>
              </w:rPr>
              <w:t>专业基础</w:t>
            </w:r>
          </w:p>
          <w:p w:rsidR="003924F0" w:rsidRPr="002750DB" w:rsidRDefault="003924F0" w:rsidP="00514466">
            <w:pPr>
              <w:jc w:val="center"/>
              <w:rPr>
                <w:color w:val="000000"/>
                <w:kern w:val="0"/>
                <w:sz w:val="18"/>
                <w:szCs w:val="18"/>
              </w:rPr>
            </w:pPr>
            <w:r w:rsidRPr="002750DB">
              <w:rPr>
                <w:color w:val="000000"/>
                <w:kern w:val="0"/>
                <w:sz w:val="18"/>
                <w:szCs w:val="18"/>
              </w:rPr>
              <w:t>课</w:t>
            </w: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040055</w:t>
            </w:r>
          </w:p>
        </w:tc>
        <w:tc>
          <w:tcPr>
            <w:tcW w:w="1830" w:type="dxa"/>
            <w:tcMar>
              <w:left w:w="57" w:type="dxa"/>
              <w:right w:w="57" w:type="dxa"/>
            </w:tcMar>
            <w:vAlign w:val="center"/>
          </w:tcPr>
          <w:p w:rsidR="003924F0" w:rsidRPr="002750DB" w:rsidRDefault="003924F0" w:rsidP="00514466">
            <w:pPr>
              <w:rPr>
                <w:color w:val="000000"/>
                <w:sz w:val="18"/>
                <w:szCs w:val="18"/>
              </w:rPr>
            </w:pPr>
            <w:r w:rsidRPr="002750DB">
              <w:rPr>
                <w:color w:val="000000"/>
                <w:sz w:val="18"/>
                <w:szCs w:val="18"/>
              </w:rPr>
              <w:t>中药专业导论</w:t>
            </w:r>
          </w:p>
        </w:tc>
        <w:tc>
          <w:tcPr>
            <w:tcW w:w="416" w:type="dxa"/>
            <w:tcMar>
              <w:left w:w="57" w:type="dxa"/>
              <w:right w:w="57" w:type="dxa"/>
            </w:tcMar>
            <w:vAlign w:val="center"/>
          </w:tcPr>
          <w:p w:rsidR="003924F0" w:rsidRPr="002750DB" w:rsidRDefault="003924F0" w:rsidP="00514466">
            <w:pPr>
              <w:jc w:val="center"/>
              <w:rPr>
                <w:color w:val="000000"/>
                <w:sz w:val="18"/>
                <w:szCs w:val="18"/>
              </w:rPr>
            </w:pPr>
          </w:p>
        </w:tc>
        <w:tc>
          <w:tcPr>
            <w:tcW w:w="34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1</w:t>
            </w:r>
          </w:p>
        </w:tc>
        <w:tc>
          <w:tcPr>
            <w:tcW w:w="449"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18</w:t>
            </w:r>
          </w:p>
        </w:tc>
        <w:tc>
          <w:tcPr>
            <w:tcW w:w="489"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18</w:t>
            </w:r>
          </w:p>
        </w:tc>
        <w:tc>
          <w:tcPr>
            <w:tcW w:w="621" w:type="dxa"/>
            <w:tcMar>
              <w:left w:w="57" w:type="dxa"/>
              <w:right w:w="57" w:type="dxa"/>
            </w:tcMar>
            <w:vAlign w:val="center"/>
          </w:tcPr>
          <w:p w:rsidR="003924F0" w:rsidRPr="002750DB" w:rsidRDefault="003924F0" w:rsidP="00514466">
            <w:pPr>
              <w:jc w:val="center"/>
              <w:rPr>
                <w:color w:val="000000"/>
                <w:sz w:val="18"/>
                <w:szCs w:val="18"/>
              </w:rPr>
            </w:pPr>
          </w:p>
        </w:tc>
        <w:tc>
          <w:tcPr>
            <w:tcW w:w="515" w:type="dxa"/>
            <w:tcMar>
              <w:left w:w="57" w:type="dxa"/>
              <w:right w:w="57" w:type="dxa"/>
            </w:tcMar>
            <w:vAlign w:val="center"/>
          </w:tcPr>
          <w:p w:rsidR="003924F0" w:rsidRPr="002750DB" w:rsidRDefault="003924F0" w:rsidP="00514466">
            <w:pPr>
              <w:jc w:val="center"/>
              <w:rPr>
                <w:color w:val="000000"/>
                <w:sz w:val="18"/>
                <w:szCs w:val="18"/>
              </w:rPr>
            </w:pPr>
          </w:p>
        </w:tc>
        <w:tc>
          <w:tcPr>
            <w:tcW w:w="449"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1</w:t>
            </w:r>
          </w:p>
        </w:tc>
        <w:tc>
          <w:tcPr>
            <w:tcW w:w="449" w:type="dxa"/>
            <w:tcMar>
              <w:left w:w="57" w:type="dxa"/>
              <w:right w:w="57" w:type="dxa"/>
            </w:tcMar>
            <w:vAlign w:val="center"/>
          </w:tcPr>
          <w:p w:rsidR="003924F0" w:rsidRPr="002750DB" w:rsidRDefault="003924F0" w:rsidP="00514466">
            <w:pPr>
              <w:jc w:val="center"/>
              <w:rPr>
                <w:color w:val="000000"/>
                <w:sz w:val="18"/>
                <w:szCs w:val="18"/>
              </w:rPr>
            </w:pPr>
          </w:p>
        </w:tc>
        <w:tc>
          <w:tcPr>
            <w:tcW w:w="388" w:type="dxa"/>
            <w:tcMar>
              <w:left w:w="57" w:type="dxa"/>
              <w:right w:w="57" w:type="dxa"/>
            </w:tcMar>
            <w:vAlign w:val="center"/>
          </w:tcPr>
          <w:p w:rsidR="003924F0" w:rsidRPr="002750DB" w:rsidRDefault="003924F0" w:rsidP="00514466">
            <w:pPr>
              <w:jc w:val="center"/>
              <w:rPr>
                <w:color w:val="000000"/>
                <w:sz w:val="18"/>
                <w:szCs w:val="18"/>
              </w:rPr>
            </w:pPr>
          </w:p>
        </w:tc>
        <w:tc>
          <w:tcPr>
            <w:tcW w:w="398" w:type="dxa"/>
            <w:tcMar>
              <w:left w:w="57" w:type="dxa"/>
              <w:right w:w="57" w:type="dxa"/>
            </w:tcMar>
            <w:vAlign w:val="center"/>
          </w:tcPr>
          <w:p w:rsidR="003924F0" w:rsidRPr="002750DB" w:rsidRDefault="003924F0" w:rsidP="00514466">
            <w:pPr>
              <w:jc w:val="center"/>
              <w:rPr>
                <w:color w:val="000000"/>
                <w:sz w:val="18"/>
                <w:szCs w:val="18"/>
              </w:rPr>
            </w:pPr>
          </w:p>
        </w:tc>
        <w:tc>
          <w:tcPr>
            <w:tcW w:w="448" w:type="dxa"/>
            <w:tcMar>
              <w:left w:w="57" w:type="dxa"/>
              <w:right w:w="57" w:type="dxa"/>
            </w:tcMar>
            <w:vAlign w:val="center"/>
          </w:tcPr>
          <w:p w:rsidR="003924F0" w:rsidRPr="002750DB" w:rsidRDefault="003924F0" w:rsidP="00514466">
            <w:pPr>
              <w:jc w:val="center"/>
              <w:rPr>
                <w:color w:val="000000"/>
                <w:sz w:val="18"/>
                <w:szCs w:val="18"/>
              </w:rPr>
            </w:pPr>
          </w:p>
        </w:tc>
        <w:tc>
          <w:tcPr>
            <w:tcW w:w="374" w:type="dxa"/>
            <w:tcMar>
              <w:left w:w="57" w:type="dxa"/>
              <w:right w:w="57" w:type="dxa"/>
            </w:tcMar>
            <w:vAlign w:val="center"/>
          </w:tcPr>
          <w:p w:rsidR="003924F0" w:rsidRPr="002750DB" w:rsidRDefault="003924F0" w:rsidP="00514466">
            <w:pPr>
              <w:jc w:val="center"/>
              <w:rPr>
                <w:color w:val="000000"/>
                <w:sz w:val="18"/>
                <w:szCs w:val="18"/>
              </w:rPr>
            </w:pPr>
          </w:p>
        </w:tc>
        <w:tc>
          <w:tcPr>
            <w:tcW w:w="388" w:type="dxa"/>
            <w:tcMar>
              <w:left w:w="57" w:type="dxa"/>
              <w:right w:w="57" w:type="dxa"/>
            </w:tcMar>
            <w:vAlign w:val="center"/>
          </w:tcPr>
          <w:p w:rsidR="003924F0" w:rsidRPr="002750DB" w:rsidRDefault="003924F0" w:rsidP="00514466">
            <w:pP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083001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数理统计</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48</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0402</w:t>
            </w:r>
            <w:r w:rsidRPr="002750DB">
              <w:rPr>
                <w:rFonts w:hint="eastAsia"/>
                <w:color w:val="000000"/>
                <w:kern w:val="0"/>
                <w:sz w:val="18"/>
                <w:szCs w:val="18"/>
              </w:rPr>
              <w:t>28</w:t>
            </w:r>
          </w:p>
        </w:tc>
        <w:tc>
          <w:tcPr>
            <w:tcW w:w="1830" w:type="dxa"/>
            <w:tcMar>
              <w:left w:w="57" w:type="dxa"/>
              <w:right w:w="57" w:type="dxa"/>
            </w:tcMar>
          </w:tcPr>
          <w:p w:rsidR="003924F0" w:rsidRPr="002750DB" w:rsidRDefault="003924F0" w:rsidP="00514466">
            <w:pPr>
              <w:widowControl/>
              <w:rPr>
                <w:color w:val="000000"/>
                <w:kern w:val="0"/>
                <w:sz w:val="18"/>
                <w:szCs w:val="18"/>
              </w:rPr>
            </w:pPr>
            <w:r w:rsidRPr="002750DB">
              <w:rPr>
                <w:color w:val="000000"/>
                <w:kern w:val="0"/>
                <w:sz w:val="18"/>
                <w:szCs w:val="18"/>
              </w:rPr>
              <w:t>无机化学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040310</w:t>
            </w:r>
          </w:p>
        </w:tc>
        <w:tc>
          <w:tcPr>
            <w:tcW w:w="1830" w:type="dxa"/>
            <w:tcMar>
              <w:left w:w="57" w:type="dxa"/>
              <w:right w:w="57" w:type="dxa"/>
            </w:tcMar>
          </w:tcPr>
          <w:p w:rsidR="003924F0" w:rsidRPr="002750DB" w:rsidRDefault="003924F0" w:rsidP="00514466">
            <w:pPr>
              <w:widowControl/>
              <w:rPr>
                <w:color w:val="000000"/>
                <w:kern w:val="0"/>
                <w:sz w:val="18"/>
                <w:szCs w:val="18"/>
              </w:rPr>
            </w:pPr>
            <w:r w:rsidRPr="002750DB">
              <w:rPr>
                <w:rFonts w:hint="eastAsia"/>
                <w:color w:val="000000"/>
                <w:kern w:val="0"/>
                <w:sz w:val="18"/>
                <w:szCs w:val="18"/>
              </w:rPr>
              <w:t>无机化学实验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020320</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中医学基础</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66</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021423</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解剖组胚学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2.5</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040308</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有机化学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66</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040311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有机化学实验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020502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69</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042004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分析化学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27</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r w:rsidRPr="002750DB">
              <w:rPr>
                <w:rFonts w:hint="eastAsia"/>
                <w:color w:val="000000"/>
                <w:kern w:val="0"/>
                <w:sz w:val="18"/>
                <w:szCs w:val="18"/>
              </w:rPr>
              <w:t>.5</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020605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方剂学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51</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021615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生理学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r w:rsidRPr="002750DB">
              <w:rPr>
                <w:rFonts w:hint="eastAsia"/>
                <w:color w:val="000000"/>
                <w:kern w:val="0"/>
                <w:sz w:val="18"/>
                <w:szCs w:val="18"/>
              </w:rPr>
              <w:t>.5</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040531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有机波谱分析</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0404</w:t>
            </w:r>
            <w:r w:rsidRPr="002750DB">
              <w:rPr>
                <w:rFonts w:hint="eastAsia"/>
                <w:color w:val="000000"/>
                <w:kern w:val="0"/>
                <w:sz w:val="18"/>
                <w:szCs w:val="18"/>
              </w:rPr>
              <w:t>44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仪器分析</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040445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仪器分析实验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0217</w:t>
            </w:r>
            <w:r w:rsidRPr="002750DB">
              <w:rPr>
                <w:rFonts w:hint="eastAsia"/>
                <w:color w:val="000000"/>
                <w:kern w:val="0"/>
                <w:sz w:val="18"/>
                <w:szCs w:val="18"/>
              </w:rPr>
              <w:t>19</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生物化学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51</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3.5</w:t>
            </w: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val="restart"/>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val="restart"/>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0402</w:t>
            </w:r>
            <w:r w:rsidRPr="002750DB">
              <w:rPr>
                <w:rFonts w:hint="eastAsia"/>
                <w:color w:val="000000"/>
                <w:kern w:val="0"/>
                <w:sz w:val="18"/>
                <w:szCs w:val="18"/>
              </w:rPr>
              <w:t>23</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物理化学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4</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val="restart"/>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040224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物理化学实验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0406</w:t>
            </w:r>
            <w:r w:rsidRPr="002750DB">
              <w:rPr>
                <w:rFonts w:hint="eastAsia"/>
                <w:color w:val="000000"/>
                <w:kern w:val="0"/>
                <w:sz w:val="18"/>
                <w:szCs w:val="18"/>
              </w:rPr>
              <w:t>02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药用植物学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r w:rsidRPr="002750DB">
              <w:rPr>
                <w:rFonts w:hint="eastAsia"/>
                <w:color w:val="000000"/>
                <w:kern w:val="0"/>
                <w:sz w:val="18"/>
                <w:szCs w:val="18"/>
              </w:rPr>
              <w:t>4</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w w:val="90"/>
                <w:kern w:val="0"/>
                <w:sz w:val="18"/>
                <w:szCs w:val="18"/>
              </w:rPr>
            </w:pPr>
            <w:r w:rsidRPr="002750DB">
              <w:rPr>
                <w:rFonts w:hint="eastAsia"/>
                <w:color w:val="000000"/>
                <w:w w:val="90"/>
                <w:kern w:val="0"/>
                <w:sz w:val="18"/>
                <w:szCs w:val="18"/>
              </w:rPr>
              <w:t>3</w:t>
            </w:r>
          </w:p>
        </w:tc>
        <w:tc>
          <w:tcPr>
            <w:tcW w:w="448" w:type="dxa"/>
            <w:tcMar>
              <w:left w:w="57" w:type="dxa"/>
              <w:right w:w="57" w:type="dxa"/>
            </w:tcMar>
            <w:vAlign w:val="center"/>
          </w:tcPr>
          <w:p w:rsidR="003924F0" w:rsidRPr="002750DB" w:rsidRDefault="003924F0" w:rsidP="00514466">
            <w:pPr>
              <w:widowControl/>
              <w:jc w:val="center"/>
              <w:rPr>
                <w:color w:val="000000"/>
                <w:w w:val="9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040655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采药实习</w:t>
            </w:r>
            <w:r w:rsidRPr="002750DB">
              <w:rPr>
                <w:rFonts w:hint="eastAsia"/>
                <w:color w:val="000000"/>
                <w:kern w:val="0"/>
                <w:sz w:val="18"/>
                <w:szCs w:val="18"/>
              </w:rPr>
              <w:t>2</w:t>
            </w:r>
            <w:r w:rsidRPr="002750DB">
              <w:rPr>
                <w:rFonts w:hint="eastAsia"/>
                <w:color w:val="000000"/>
                <w:kern w:val="0"/>
                <w:sz w:val="18"/>
                <w:szCs w:val="18"/>
              </w:rPr>
              <w:t>周</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72</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w w:val="90"/>
                <w:kern w:val="0"/>
                <w:sz w:val="18"/>
                <w:szCs w:val="18"/>
              </w:rPr>
            </w:pPr>
            <w:r w:rsidRPr="002750DB">
              <w:rPr>
                <w:rFonts w:hint="eastAsia"/>
                <w:color w:val="000000"/>
                <w:w w:val="90"/>
                <w:kern w:val="0"/>
                <w:sz w:val="18"/>
                <w:szCs w:val="18"/>
              </w:rPr>
              <w:t>2</w:t>
            </w:r>
          </w:p>
        </w:tc>
        <w:tc>
          <w:tcPr>
            <w:tcW w:w="448" w:type="dxa"/>
            <w:tcMar>
              <w:left w:w="57" w:type="dxa"/>
              <w:right w:w="57" w:type="dxa"/>
            </w:tcMar>
            <w:vAlign w:val="center"/>
          </w:tcPr>
          <w:p w:rsidR="003924F0" w:rsidRPr="002750DB" w:rsidRDefault="003924F0" w:rsidP="00514466">
            <w:pPr>
              <w:widowControl/>
              <w:jc w:val="center"/>
              <w:rPr>
                <w:color w:val="000000"/>
                <w:w w:val="9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040654</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药用植物学实验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w w:val="90"/>
                <w:kern w:val="0"/>
                <w:sz w:val="18"/>
                <w:szCs w:val="18"/>
              </w:rPr>
            </w:pPr>
            <w:r w:rsidRPr="002750DB">
              <w:rPr>
                <w:color w:val="000000"/>
                <w:w w:val="90"/>
                <w:kern w:val="0"/>
                <w:sz w:val="18"/>
                <w:szCs w:val="18"/>
              </w:rPr>
              <w:t>1</w:t>
            </w: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040515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中药化学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4</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66</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040520</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中药化学实验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1.5</w:t>
            </w: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041006</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药理学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51</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041035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药理学实验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040723</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中药鉴定学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51</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040729</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中药鉴定学实验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val="restart"/>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专业课</w:t>
            </w: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040801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中药药剂学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72</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66</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040842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中药药剂学实验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1.5</w:t>
            </w: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040425</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中药分析</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30</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040459</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中药分析实验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0410</w:t>
            </w:r>
            <w:r w:rsidRPr="002750DB">
              <w:rPr>
                <w:rFonts w:hint="eastAsia"/>
                <w:color w:val="000000"/>
                <w:kern w:val="0"/>
                <w:sz w:val="18"/>
                <w:szCs w:val="18"/>
              </w:rPr>
              <w:t>12</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中药药理学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041047</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中药药理学实验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040908</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中药炮制学</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54</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51</w:t>
            </w: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65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040911</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中药炮制学实验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30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654" w:type="dxa"/>
            <w:tcMar>
              <w:left w:w="57" w:type="dxa"/>
              <w:right w:w="57" w:type="dxa"/>
            </w:tcMar>
            <w:vAlign w:val="center"/>
          </w:tcPr>
          <w:p w:rsidR="003924F0" w:rsidRPr="002750DB" w:rsidRDefault="003924F0" w:rsidP="00514466">
            <w:pPr>
              <w:jc w:val="center"/>
              <w:rPr>
                <w:color w:val="000000"/>
                <w:kern w:val="0"/>
                <w:sz w:val="18"/>
                <w:szCs w:val="18"/>
              </w:rPr>
            </w:pPr>
            <w:r w:rsidRPr="002750DB">
              <w:rPr>
                <w:rFonts w:hint="eastAsia"/>
                <w:color w:val="000000"/>
                <w:kern w:val="0"/>
                <w:sz w:val="18"/>
                <w:szCs w:val="18"/>
              </w:rPr>
              <w:t>048016</w:t>
            </w:r>
          </w:p>
        </w:tc>
        <w:tc>
          <w:tcPr>
            <w:tcW w:w="1830"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中药学专业综合</w:t>
            </w:r>
            <w:r w:rsidRPr="002750DB">
              <w:rPr>
                <w:color w:val="000000"/>
                <w:kern w:val="0"/>
                <w:sz w:val="18"/>
                <w:szCs w:val="18"/>
              </w:rPr>
              <w:t>实验</w:t>
            </w:r>
          </w:p>
        </w:tc>
        <w:tc>
          <w:tcPr>
            <w:tcW w:w="41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90</w:t>
            </w:r>
          </w:p>
        </w:tc>
        <w:tc>
          <w:tcPr>
            <w:tcW w:w="48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62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15"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90</w:t>
            </w: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9"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4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8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2.5</w:t>
            </w: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2792" w:type="dxa"/>
            <w:gridSpan w:val="3"/>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考试门数</w:t>
            </w:r>
          </w:p>
        </w:tc>
        <w:tc>
          <w:tcPr>
            <w:tcW w:w="416"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30</w:t>
            </w:r>
          </w:p>
        </w:tc>
        <w:tc>
          <w:tcPr>
            <w:tcW w:w="349" w:type="dxa"/>
            <w:tcMar>
              <w:left w:w="57" w:type="dxa"/>
              <w:right w:w="57" w:type="dxa"/>
            </w:tcMar>
            <w:vAlign w:val="center"/>
          </w:tcPr>
          <w:p w:rsidR="003924F0" w:rsidRPr="002750DB" w:rsidRDefault="003924F0" w:rsidP="00514466">
            <w:pPr>
              <w:widowControl/>
              <w:rPr>
                <w:color w:val="000000"/>
                <w:kern w:val="0"/>
                <w:sz w:val="18"/>
                <w:szCs w:val="18"/>
              </w:rPr>
            </w:pPr>
          </w:p>
        </w:tc>
        <w:tc>
          <w:tcPr>
            <w:tcW w:w="449" w:type="dxa"/>
            <w:tcMar>
              <w:left w:w="57" w:type="dxa"/>
              <w:right w:w="57" w:type="dxa"/>
            </w:tcMar>
            <w:vAlign w:val="center"/>
          </w:tcPr>
          <w:p w:rsidR="003924F0" w:rsidRPr="002750DB" w:rsidRDefault="003924F0" w:rsidP="00514466">
            <w:pPr>
              <w:widowControl/>
              <w:rPr>
                <w:color w:val="000000"/>
                <w:kern w:val="0"/>
                <w:sz w:val="18"/>
                <w:szCs w:val="18"/>
              </w:rPr>
            </w:pPr>
          </w:p>
        </w:tc>
        <w:tc>
          <w:tcPr>
            <w:tcW w:w="489" w:type="dxa"/>
            <w:tcMar>
              <w:left w:w="57" w:type="dxa"/>
              <w:right w:w="57" w:type="dxa"/>
            </w:tcMar>
            <w:vAlign w:val="center"/>
          </w:tcPr>
          <w:p w:rsidR="003924F0" w:rsidRPr="002750DB" w:rsidRDefault="003924F0" w:rsidP="00514466">
            <w:pPr>
              <w:widowControl/>
              <w:rPr>
                <w:color w:val="000000"/>
                <w:kern w:val="0"/>
                <w:sz w:val="18"/>
                <w:szCs w:val="18"/>
              </w:rPr>
            </w:pPr>
          </w:p>
        </w:tc>
        <w:tc>
          <w:tcPr>
            <w:tcW w:w="621" w:type="dxa"/>
            <w:tcMar>
              <w:left w:w="57" w:type="dxa"/>
              <w:right w:w="57" w:type="dxa"/>
            </w:tcMar>
            <w:vAlign w:val="center"/>
          </w:tcPr>
          <w:p w:rsidR="003924F0" w:rsidRPr="002750DB" w:rsidRDefault="003924F0" w:rsidP="00514466">
            <w:pPr>
              <w:widowControl/>
              <w:rPr>
                <w:color w:val="000000"/>
                <w:w w:val="80"/>
                <w:kern w:val="0"/>
                <w:sz w:val="18"/>
                <w:szCs w:val="18"/>
              </w:rPr>
            </w:pPr>
          </w:p>
        </w:tc>
        <w:tc>
          <w:tcPr>
            <w:tcW w:w="515" w:type="dxa"/>
            <w:tcMar>
              <w:left w:w="57" w:type="dxa"/>
              <w:right w:w="57" w:type="dxa"/>
            </w:tcMar>
            <w:vAlign w:val="center"/>
          </w:tcPr>
          <w:p w:rsidR="003924F0" w:rsidRPr="002750DB" w:rsidRDefault="003924F0" w:rsidP="00514466">
            <w:pPr>
              <w:widowControl/>
              <w:rPr>
                <w:color w:val="000000"/>
                <w:w w:val="80"/>
                <w:kern w:val="0"/>
                <w:sz w:val="18"/>
                <w:szCs w:val="18"/>
              </w:rPr>
            </w:pPr>
          </w:p>
        </w:tc>
        <w:tc>
          <w:tcPr>
            <w:tcW w:w="44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6</w:t>
            </w:r>
          </w:p>
        </w:tc>
        <w:tc>
          <w:tcPr>
            <w:tcW w:w="44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5</w:t>
            </w:r>
          </w:p>
        </w:tc>
        <w:tc>
          <w:tcPr>
            <w:tcW w:w="38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5</w:t>
            </w:r>
          </w:p>
        </w:tc>
        <w:tc>
          <w:tcPr>
            <w:tcW w:w="39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5</w:t>
            </w:r>
          </w:p>
        </w:tc>
        <w:tc>
          <w:tcPr>
            <w:tcW w:w="44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w:t>
            </w:r>
          </w:p>
        </w:tc>
        <w:tc>
          <w:tcPr>
            <w:tcW w:w="374"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w:t>
            </w:r>
          </w:p>
        </w:tc>
        <w:tc>
          <w:tcPr>
            <w:tcW w:w="38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w:t>
            </w: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r w:rsidR="003924F0" w:rsidRPr="002750DB" w:rsidTr="00514466">
        <w:trPr>
          <w:jc w:val="center"/>
        </w:trPr>
        <w:tc>
          <w:tcPr>
            <w:tcW w:w="298" w:type="dxa"/>
            <w:vMerge/>
            <w:tcMar>
              <w:left w:w="57" w:type="dxa"/>
              <w:right w:w="57" w:type="dxa"/>
            </w:tcMar>
            <w:vAlign w:val="center"/>
          </w:tcPr>
          <w:p w:rsidR="003924F0" w:rsidRPr="002750DB" w:rsidRDefault="003924F0" w:rsidP="00514466">
            <w:pPr>
              <w:widowControl/>
              <w:rPr>
                <w:color w:val="000000"/>
                <w:kern w:val="0"/>
                <w:sz w:val="18"/>
                <w:szCs w:val="18"/>
              </w:rPr>
            </w:pPr>
          </w:p>
        </w:tc>
        <w:tc>
          <w:tcPr>
            <w:tcW w:w="2792" w:type="dxa"/>
            <w:gridSpan w:val="3"/>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考查门数</w:t>
            </w:r>
          </w:p>
        </w:tc>
        <w:tc>
          <w:tcPr>
            <w:tcW w:w="416" w:type="dxa"/>
            <w:tcMar>
              <w:left w:w="57" w:type="dxa"/>
              <w:right w:w="57" w:type="dxa"/>
            </w:tcMar>
            <w:vAlign w:val="center"/>
          </w:tcPr>
          <w:p w:rsidR="003924F0" w:rsidRPr="002750DB" w:rsidRDefault="003924F0" w:rsidP="00514466">
            <w:pPr>
              <w:widowControl/>
              <w:rPr>
                <w:color w:val="000000"/>
                <w:kern w:val="0"/>
                <w:sz w:val="18"/>
                <w:szCs w:val="18"/>
              </w:rPr>
            </w:pPr>
          </w:p>
        </w:tc>
        <w:tc>
          <w:tcPr>
            <w:tcW w:w="349"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25</w:t>
            </w:r>
          </w:p>
        </w:tc>
        <w:tc>
          <w:tcPr>
            <w:tcW w:w="449" w:type="dxa"/>
            <w:tcMar>
              <w:left w:w="57" w:type="dxa"/>
              <w:right w:w="57" w:type="dxa"/>
            </w:tcMar>
            <w:vAlign w:val="center"/>
          </w:tcPr>
          <w:p w:rsidR="003924F0" w:rsidRPr="002750DB" w:rsidRDefault="003924F0" w:rsidP="00514466">
            <w:pPr>
              <w:widowControl/>
              <w:rPr>
                <w:color w:val="000000"/>
                <w:kern w:val="0"/>
                <w:sz w:val="18"/>
                <w:szCs w:val="18"/>
              </w:rPr>
            </w:pPr>
          </w:p>
        </w:tc>
        <w:tc>
          <w:tcPr>
            <w:tcW w:w="489" w:type="dxa"/>
            <w:tcMar>
              <w:left w:w="57" w:type="dxa"/>
              <w:right w:w="57" w:type="dxa"/>
            </w:tcMar>
            <w:vAlign w:val="center"/>
          </w:tcPr>
          <w:p w:rsidR="003924F0" w:rsidRPr="002750DB" w:rsidRDefault="003924F0" w:rsidP="00514466">
            <w:pPr>
              <w:widowControl/>
              <w:rPr>
                <w:color w:val="000000"/>
                <w:kern w:val="0"/>
                <w:sz w:val="18"/>
                <w:szCs w:val="18"/>
              </w:rPr>
            </w:pPr>
          </w:p>
        </w:tc>
        <w:tc>
          <w:tcPr>
            <w:tcW w:w="621" w:type="dxa"/>
            <w:tcMar>
              <w:left w:w="57" w:type="dxa"/>
              <w:right w:w="57" w:type="dxa"/>
            </w:tcMar>
            <w:vAlign w:val="center"/>
          </w:tcPr>
          <w:p w:rsidR="003924F0" w:rsidRPr="002750DB" w:rsidRDefault="003924F0" w:rsidP="00514466">
            <w:pPr>
              <w:widowControl/>
              <w:rPr>
                <w:color w:val="000000"/>
                <w:w w:val="80"/>
                <w:kern w:val="0"/>
                <w:sz w:val="18"/>
                <w:szCs w:val="18"/>
              </w:rPr>
            </w:pPr>
          </w:p>
        </w:tc>
        <w:tc>
          <w:tcPr>
            <w:tcW w:w="515" w:type="dxa"/>
            <w:tcMar>
              <w:left w:w="57" w:type="dxa"/>
              <w:right w:w="57" w:type="dxa"/>
            </w:tcMar>
            <w:vAlign w:val="center"/>
          </w:tcPr>
          <w:p w:rsidR="003924F0" w:rsidRPr="002750DB" w:rsidRDefault="003924F0" w:rsidP="00514466">
            <w:pPr>
              <w:widowControl/>
              <w:rPr>
                <w:color w:val="000000"/>
                <w:w w:val="80"/>
                <w:kern w:val="0"/>
                <w:sz w:val="18"/>
                <w:szCs w:val="18"/>
              </w:rPr>
            </w:pPr>
          </w:p>
        </w:tc>
        <w:tc>
          <w:tcPr>
            <w:tcW w:w="44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5</w:t>
            </w:r>
          </w:p>
        </w:tc>
        <w:tc>
          <w:tcPr>
            <w:tcW w:w="44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5</w:t>
            </w:r>
          </w:p>
        </w:tc>
        <w:tc>
          <w:tcPr>
            <w:tcW w:w="38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w:t>
            </w:r>
          </w:p>
        </w:tc>
        <w:tc>
          <w:tcPr>
            <w:tcW w:w="39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4</w:t>
            </w:r>
          </w:p>
        </w:tc>
        <w:tc>
          <w:tcPr>
            <w:tcW w:w="44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w:t>
            </w:r>
          </w:p>
        </w:tc>
        <w:tc>
          <w:tcPr>
            <w:tcW w:w="374"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4</w:t>
            </w:r>
          </w:p>
        </w:tc>
        <w:tc>
          <w:tcPr>
            <w:tcW w:w="388"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1</w:t>
            </w:r>
          </w:p>
        </w:tc>
        <w:tc>
          <w:tcPr>
            <w:tcW w:w="392" w:type="dxa"/>
            <w:vMerge/>
            <w:tcMar>
              <w:left w:w="57" w:type="dxa"/>
              <w:right w:w="57" w:type="dxa"/>
            </w:tcMar>
            <w:vAlign w:val="center"/>
          </w:tcPr>
          <w:p w:rsidR="003924F0" w:rsidRPr="002750DB" w:rsidRDefault="003924F0" w:rsidP="00514466">
            <w:pPr>
              <w:rPr>
                <w:color w:val="000000"/>
                <w:kern w:val="0"/>
                <w:sz w:val="18"/>
                <w:szCs w:val="18"/>
              </w:rPr>
            </w:pPr>
          </w:p>
        </w:tc>
      </w:tr>
    </w:tbl>
    <w:p w:rsidR="003924F0" w:rsidRPr="002750DB" w:rsidRDefault="003924F0" w:rsidP="00D14968">
      <w:pPr>
        <w:tabs>
          <w:tab w:val="left" w:pos="7995"/>
        </w:tabs>
        <w:spacing w:afterLines="50"/>
        <w:rPr>
          <w:rFonts w:eastAsia="黑体"/>
          <w:color w:val="000000"/>
          <w:kern w:val="0"/>
          <w:sz w:val="28"/>
          <w:szCs w:val="28"/>
        </w:rPr>
      </w:pPr>
    </w:p>
    <w:p w:rsidR="003924F0" w:rsidRPr="002750DB" w:rsidRDefault="003924F0" w:rsidP="003924F0">
      <w:pPr>
        <w:tabs>
          <w:tab w:val="left" w:pos="7995"/>
        </w:tabs>
        <w:jc w:val="center"/>
        <w:rPr>
          <w:rFonts w:eastAsia="黑体"/>
          <w:color w:val="000000"/>
          <w:kern w:val="0"/>
          <w:sz w:val="28"/>
          <w:szCs w:val="28"/>
        </w:rPr>
      </w:pPr>
      <w:r w:rsidRPr="002750DB">
        <w:rPr>
          <w:rFonts w:eastAsia="黑体"/>
          <w:color w:val="000000"/>
          <w:kern w:val="0"/>
          <w:sz w:val="28"/>
          <w:szCs w:val="28"/>
        </w:rPr>
        <w:br w:type="page"/>
      </w:r>
      <w:r w:rsidRPr="002750DB">
        <w:rPr>
          <w:rFonts w:eastAsia="黑体"/>
          <w:color w:val="000000"/>
          <w:kern w:val="0"/>
          <w:sz w:val="28"/>
          <w:szCs w:val="28"/>
        </w:rPr>
        <w:lastRenderedPageBreak/>
        <w:t>中药</w:t>
      </w:r>
      <w:r>
        <w:rPr>
          <w:rFonts w:eastAsia="黑体" w:hint="eastAsia"/>
          <w:color w:val="000000"/>
          <w:kern w:val="0"/>
          <w:sz w:val="28"/>
          <w:szCs w:val="28"/>
        </w:rPr>
        <w:t>学（国家</w:t>
      </w:r>
      <w:r w:rsidRPr="002750DB">
        <w:rPr>
          <w:rFonts w:eastAsia="黑体"/>
          <w:color w:val="000000"/>
          <w:kern w:val="0"/>
          <w:sz w:val="28"/>
          <w:szCs w:val="28"/>
        </w:rPr>
        <w:t>特色专业</w:t>
      </w:r>
      <w:r>
        <w:rPr>
          <w:rFonts w:eastAsia="黑体" w:hint="eastAsia"/>
          <w:color w:val="000000"/>
          <w:kern w:val="0"/>
          <w:sz w:val="28"/>
          <w:szCs w:val="28"/>
        </w:rPr>
        <w:t>）</w:t>
      </w:r>
      <w:r>
        <w:rPr>
          <w:rFonts w:eastAsia="黑体"/>
          <w:color w:val="000000"/>
          <w:kern w:val="0"/>
          <w:sz w:val="28"/>
          <w:szCs w:val="28"/>
        </w:rPr>
        <w:t>（四年制）指导性教学进程表</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364"/>
        <w:gridCol w:w="349"/>
        <w:gridCol w:w="742"/>
        <w:gridCol w:w="1905"/>
        <w:gridCol w:w="378"/>
        <w:gridCol w:w="369"/>
        <w:gridCol w:w="382"/>
        <w:gridCol w:w="500"/>
        <w:gridCol w:w="571"/>
        <w:gridCol w:w="503"/>
        <w:gridCol w:w="423"/>
        <w:gridCol w:w="378"/>
        <w:gridCol w:w="364"/>
        <w:gridCol w:w="420"/>
        <w:gridCol w:w="391"/>
        <w:gridCol w:w="406"/>
        <w:gridCol w:w="403"/>
        <w:gridCol w:w="370"/>
      </w:tblGrid>
      <w:tr w:rsidR="003924F0" w:rsidRPr="002750DB" w:rsidTr="00514466">
        <w:trPr>
          <w:tblHeader/>
          <w:jc w:val="center"/>
        </w:trPr>
        <w:tc>
          <w:tcPr>
            <w:tcW w:w="713" w:type="dxa"/>
            <w:gridSpan w:val="2"/>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课程</w:t>
            </w:r>
          </w:p>
          <w:p w:rsidR="003924F0" w:rsidRPr="002750DB" w:rsidRDefault="003924F0" w:rsidP="00514466">
            <w:pPr>
              <w:jc w:val="center"/>
              <w:rPr>
                <w:b/>
                <w:color w:val="000000"/>
                <w:kern w:val="0"/>
                <w:sz w:val="18"/>
                <w:szCs w:val="18"/>
              </w:rPr>
            </w:pPr>
            <w:r w:rsidRPr="002750DB">
              <w:rPr>
                <w:b/>
                <w:color w:val="000000"/>
                <w:kern w:val="0"/>
                <w:sz w:val="18"/>
                <w:szCs w:val="18"/>
              </w:rPr>
              <w:t>类别</w:t>
            </w:r>
          </w:p>
        </w:tc>
        <w:tc>
          <w:tcPr>
            <w:tcW w:w="742" w:type="dxa"/>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课程</w:t>
            </w:r>
          </w:p>
          <w:p w:rsidR="003924F0" w:rsidRPr="002750DB" w:rsidRDefault="003924F0" w:rsidP="00514466">
            <w:pPr>
              <w:jc w:val="center"/>
              <w:rPr>
                <w:b/>
                <w:color w:val="000000"/>
                <w:kern w:val="0"/>
                <w:sz w:val="18"/>
                <w:szCs w:val="18"/>
              </w:rPr>
            </w:pPr>
            <w:r w:rsidRPr="002750DB">
              <w:rPr>
                <w:b/>
                <w:color w:val="000000"/>
                <w:kern w:val="0"/>
                <w:sz w:val="18"/>
                <w:szCs w:val="18"/>
              </w:rPr>
              <w:t>编码</w:t>
            </w:r>
          </w:p>
        </w:tc>
        <w:tc>
          <w:tcPr>
            <w:tcW w:w="1905" w:type="dxa"/>
            <w:vMerge w:val="restart"/>
            <w:tcMar>
              <w:left w:w="57" w:type="dxa"/>
              <w:right w:w="57" w:type="dxa"/>
            </w:tcMar>
            <w:vAlign w:val="center"/>
          </w:tcPr>
          <w:p w:rsidR="003924F0" w:rsidRPr="002750DB" w:rsidRDefault="003924F0" w:rsidP="00514466">
            <w:pPr>
              <w:jc w:val="center"/>
              <w:rPr>
                <w:b/>
                <w:color w:val="000000"/>
                <w:kern w:val="0"/>
                <w:sz w:val="18"/>
                <w:szCs w:val="18"/>
              </w:rPr>
            </w:pPr>
            <w:r w:rsidRPr="002750DB">
              <w:rPr>
                <w:b/>
                <w:color w:val="000000"/>
                <w:kern w:val="0"/>
                <w:sz w:val="18"/>
                <w:szCs w:val="18"/>
              </w:rPr>
              <w:t>课程名称</w:t>
            </w:r>
          </w:p>
        </w:tc>
        <w:tc>
          <w:tcPr>
            <w:tcW w:w="378" w:type="dxa"/>
            <w:vMerge w:val="restart"/>
            <w:tcMar>
              <w:left w:w="57" w:type="dxa"/>
              <w:right w:w="57" w:type="dxa"/>
            </w:tcMar>
            <w:vAlign w:val="center"/>
          </w:tcPr>
          <w:p w:rsidR="003924F0" w:rsidRPr="002750DB" w:rsidRDefault="003924F0" w:rsidP="00514466">
            <w:pPr>
              <w:jc w:val="center"/>
              <w:rPr>
                <w:b/>
                <w:color w:val="000000"/>
                <w:kern w:val="0"/>
                <w:sz w:val="18"/>
                <w:szCs w:val="18"/>
              </w:rPr>
            </w:pPr>
            <w:r w:rsidRPr="002750DB">
              <w:rPr>
                <w:b/>
                <w:color w:val="000000"/>
                <w:kern w:val="0"/>
                <w:sz w:val="18"/>
                <w:szCs w:val="18"/>
              </w:rPr>
              <w:t>考试</w:t>
            </w:r>
          </w:p>
        </w:tc>
        <w:tc>
          <w:tcPr>
            <w:tcW w:w="369" w:type="dxa"/>
            <w:vMerge w:val="restart"/>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考</w:t>
            </w:r>
          </w:p>
          <w:p w:rsidR="003924F0" w:rsidRPr="002750DB" w:rsidRDefault="003924F0" w:rsidP="00514466">
            <w:pPr>
              <w:jc w:val="center"/>
              <w:rPr>
                <w:b/>
                <w:color w:val="000000"/>
                <w:kern w:val="0"/>
                <w:sz w:val="18"/>
                <w:szCs w:val="18"/>
              </w:rPr>
            </w:pPr>
            <w:r w:rsidRPr="002750DB">
              <w:rPr>
                <w:b/>
                <w:color w:val="000000"/>
                <w:kern w:val="0"/>
                <w:sz w:val="18"/>
                <w:szCs w:val="18"/>
              </w:rPr>
              <w:t>查</w:t>
            </w:r>
          </w:p>
        </w:tc>
        <w:tc>
          <w:tcPr>
            <w:tcW w:w="382" w:type="dxa"/>
            <w:vMerge w:val="restart"/>
            <w:tcMar>
              <w:left w:w="57" w:type="dxa"/>
              <w:right w:w="57" w:type="dxa"/>
            </w:tcMar>
            <w:textDirection w:val="tbRlV"/>
            <w:vAlign w:val="center"/>
          </w:tcPr>
          <w:p w:rsidR="003924F0" w:rsidRPr="002750DB" w:rsidRDefault="003924F0" w:rsidP="00514466">
            <w:pPr>
              <w:ind w:left="113" w:right="113"/>
              <w:jc w:val="center"/>
              <w:rPr>
                <w:b/>
                <w:color w:val="000000"/>
                <w:kern w:val="0"/>
                <w:sz w:val="18"/>
                <w:szCs w:val="18"/>
              </w:rPr>
            </w:pPr>
            <w:r w:rsidRPr="002750DB">
              <w:rPr>
                <w:b/>
                <w:color w:val="000000"/>
                <w:kern w:val="0"/>
                <w:sz w:val="18"/>
                <w:szCs w:val="18"/>
              </w:rPr>
              <w:t>学时数</w:t>
            </w:r>
          </w:p>
        </w:tc>
        <w:tc>
          <w:tcPr>
            <w:tcW w:w="1574" w:type="dxa"/>
            <w:gridSpan w:val="3"/>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学时分配</w:t>
            </w:r>
          </w:p>
        </w:tc>
        <w:tc>
          <w:tcPr>
            <w:tcW w:w="3155" w:type="dxa"/>
            <w:gridSpan w:val="8"/>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各学期学分分配</w:t>
            </w:r>
          </w:p>
        </w:tc>
      </w:tr>
      <w:tr w:rsidR="003924F0" w:rsidRPr="002750DB" w:rsidTr="00514466">
        <w:trPr>
          <w:trHeight w:val="515"/>
          <w:tblHeader/>
          <w:jc w:val="center"/>
        </w:trPr>
        <w:tc>
          <w:tcPr>
            <w:tcW w:w="713" w:type="dxa"/>
            <w:gridSpan w:val="2"/>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742"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1905"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378"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369" w:type="dxa"/>
            <w:vMerge/>
            <w:tcMar>
              <w:left w:w="57" w:type="dxa"/>
              <w:right w:w="57" w:type="dxa"/>
            </w:tcMar>
            <w:vAlign w:val="center"/>
          </w:tcPr>
          <w:p w:rsidR="003924F0" w:rsidRPr="002750DB" w:rsidRDefault="003924F0" w:rsidP="00514466">
            <w:pPr>
              <w:widowControl/>
              <w:jc w:val="center"/>
              <w:rPr>
                <w:b/>
                <w:color w:val="000000"/>
                <w:kern w:val="0"/>
                <w:sz w:val="18"/>
                <w:szCs w:val="18"/>
              </w:rPr>
            </w:pPr>
          </w:p>
        </w:tc>
        <w:tc>
          <w:tcPr>
            <w:tcW w:w="382" w:type="dxa"/>
            <w:vMerge/>
            <w:tcMar>
              <w:left w:w="57" w:type="dxa"/>
              <w:right w:w="57" w:type="dxa"/>
            </w:tcMar>
            <w:textDirection w:val="tbRlV"/>
            <w:vAlign w:val="center"/>
          </w:tcPr>
          <w:p w:rsidR="003924F0" w:rsidRPr="002750DB" w:rsidRDefault="003924F0" w:rsidP="00514466">
            <w:pPr>
              <w:widowControl/>
              <w:ind w:left="113" w:right="113"/>
              <w:jc w:val="center"/>
              <w:rPr>
                <w:b/>
                <w:color w:val="000000"/>
                <w:kern w:val="0"/>
                <w:sz w:val="18"/>
                <w:szCs w:val="18"/>
              </w:rPr>
            </w:pPr>
          </w:p>
        </w:tc>
        <w:tc>
          <w:tcPr>
            <w:tcW w:w="500" w:type="dxa"/>
            <w:tcMar>
              <w:left w:w="57" w:type="dxa"/>
              <w:right w:w="57" w:type="dxa"/>
            </w:tcMar>
            <w:vAlign w:val="center"/>
          </w:tcPr>
          <w:p w:rsidR="003924F0" w:rsidRPr="002750DB" w:rsidRDefault="003924F0" w:rsidP="00514466">
            <w:pPr>
              <w:widowControl/>
              <w:snapToGrid w:val="0"/>
              <w:jc w:val="center"/>
              <w:rPr>
                <w:b/>
                <w:color w:val="000000"/>
                <w:kern w:val="0"/>
                <w:sz w:val="18"/>
                <w:szCs w:val="18"/>
              </w:rPr>
            </w:pPr>
            <w:r w:rsidRPr="002750DB">
              <w:rPr>
                <w:b/>
                <w:color w:val="000000"/>
                <w:kern w:val="0"/>
                <w:sz w:val="18"/>
                <w:szCs w:val="18"/>
              </w:rPr>
              <w:t>理论</w:t>
            </w:r>
          </w:p>
          <w:p w:rsidR="003924F0" w:rsidRPr="002750DB" w:rsidRDefault="003924F0" w:rsidP="00514466">
            <w:pPr>
              <w:widowControl/>
              <w:snapToGrid w:val="0"/>
              <w:jc w:val="center"/>
              <w:rPr>
                <w:b/>
                <w:color w:val="000000"/>
                <w:kern w:val="0"/>
                <w:sz w:val="18"/>
                <w:szCs w:val="18"/>
              </w:rPr>
            </w:pPr>
            <w:r w:rsidRPr="002750DB">
              <w:rPr>
                <w:b/>
                <w:color w:val="000000"/>
                <w:kern w:val="0"/>
                <w:sz w:val="18"/>
                <w:szCs w:val="18"/>
              </w:rPr>
              <w:t>讲授</w:t>
            </w:r>
          </w:p>
        </w:tc>
        <w:tc>
          <w:tcPr>
            <w:tcW w:w="571" w:type="dxa"/>
            <w:tcMar>
              <w:left w:w="57" w:type="dxa"/>
              <w:right w:w="57" w:type="dxa"/>
            </w:tcMar>
            <w:vAlign w:val="center"/>
          </w:tcPr>
          <w:p w:rsidR="003924F0" w:rsidRPr="002750DB" w:rsidRDefault="003924F0" w:rsidP="00514466">
            <w:pPr>
              <w:widowControl/>
              <w:snapToGrid w:val="0"/>
              <w:jc w:val="center"/>
              <w:rPr>
                <w:b/>
                <w:color w:val="000000"/>
                <w:w w:val="80"/>
                <w:kern w:val="0"/>
                <w:sz w:val="18"/>
                <w:szCs w:val="18"/>
              </w:rPr>
            </w:pPr>
            <w:r w:rsidRPr="002750DB">
              <w:rPr>
                <w:b/>
                <w:color w:val="000000"/>
                <w:w w:val="80"/>
                <w:kern w:val="0"/>
                <w:sz w:val="18"/>
                <w:szCs w:val="18"/>
              </w:rPr>
              <w:t>指导性自学</w:t>
            </w:r>
          </w:p>
        </w:tc>
        <w:tc>
          <w:tcPr>
            <w:tcW w:w="503" w:type="dxa"/>
            <w:tcMar>
              <w:left w:w="57" w:type="dxa"/>
              <w:right w:w="57" w:type="dxa"/>
            </w:tcMar>
            <w:vAlign w:val="center"/>
          </w:tcPr>
          <w:p w:rsidR="003924F0" w:rsidRPr="002750DB" w:rsidRDefault="003924F0" w:rsidP="00514466">
            <w:pPr>
              <w:widowControl/>
              <w:snapToGrid w:val="0"/>
              <w:jc w:val="center"/>
              <w:rPr>
                <w:b/>
                <w:color w:val="000000"/>
                <w:kern w:val="0"/>
                <w:sz w:val="18"/>
                <w:szCs w:val="18"/>
              </w:rPr>
            </w:pPr>
            <w:r w:rsidRPr="002750DB">
              <w:rPr>
                <w:b/>
                <w:color w:val="000000"/>
                <w:kern w:val="0"/>
                <w:sz w:val="18"/>
                <w:szCs w:val="18"/>
              </w:rPr>
              <w:t>实验</w:t>
            </w:r>
          </w:p>
          <w:p w:rsidR="003924F0" w:rsidRPr="002750DB" w:rsidRDefault="003924F0" w:rsidP="00514466">
            <w:pPr>
              <w:widowControl/>
              <w:snapToGrid w:val="0"/>
              <w:jc w:val="center"/>
              <w:rPr>
                <w:b/>
                <w:color w:val="000000"/>
                <w:kern w:val="0"/>
                <w:sz w:val="18"/>
                <w:szCs w:val="18"/>
              </w:rPr>
            </w:pPr>
            <w:r w:rsidRPr="002750DB">
              <w:rPr>
                <w:b/>
                <w:color w:val="000000"/>
                <w:kern w:val="0"/>
                <w:sz w:val="18"/>
                <w:szCs w:val="18"/>
              </w:rPr>
              <w:t>见习</w:t>
            </w:r>
          </w:p>
        </w:tc>
        <w:tc>
          <w:tcPr>
            <w:tcW w:w="423" w:type="dxa"/>
            <w:tcMar>
              <w:left w:w="57" w:type="dxa"/>
              <w:right w:w="57" w:type="dxa"/>
            </w:tcMar>
            <w:vAlign w:val="center"/>
          </w:tcPr>
          <w:p w:rsidR="003924F0" w:rsidRPr="002750DB" w:rsidRDefault="003924F0" w:rsidP="00514466">
            <w:pPr>
              <w:widowControl/>
              <w:snapToGrid w:val="0"/>
              <w:jc w:val="center"/>
              <w:rPr>
                <w:b/>
                <w:color w:val="000000"/>
                <w:kern w:val="0"/>
                <w:sz w:val="18"/>
                <w:szCs w:val="18"/>
              </w:rPr>
            </w:pPr>
            <w:r w:rsidRPr="002750DB">
              <w:rPr>
                <w:b/>
                <w:color w:val="000000"/>
                <w:kern w:val="0"/>
                <w:sz w:val="18"/>
                <w:szCs w:val="18"/>
              </w:rPr>
              <w:t>一</w:t>
            </w:r>
          </w:p>
        </w:tc>
        <w:tc>
          <w:tcPr>
            <w:tcW w:w="378"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二</w:t>
            </w:r>
          </w:p>
        </w:tc>
        <w:tc>
          <w:tcPr>
            <w:tcW w:w="364"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三</w:t>
            </w:r>
          </w:p>
        </w:tc>
        <w:tc>
          <w:tcPr>
            <w:tcW w:w="420"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四</w:t>
            </w:r>
          </w:p>
        </w:tc>
        <w:tc>
          <w:tcPr>
            <w:tcW w:w="391"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五</w:t>
            </w:r>
          </w:p>
        </w:tc>
        <w:tc>
          <w:tcPr>
            <w:tcW w:w="406"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六</w:t>
            </w:r>
          </w:p>
        </w:tc>
        <w:tc>
          <w:tcPr>
            <w:tcW w:w="403" w:type="dxa"/>
            <w:tcMar>
              <w:left w:w="57" w:type="dxa"/>
              <w:right w:w="57" w:type="dxa"/>
            </w:tcMar>
            <w:vAlign w:val="center"/>
          </w:tcPr>
          <w:p w:rsidR="003924F0" w:rsidRPr="002750DB" w:rsidRDefault="003924F0" w:rsidP="00514466">
            <w:pPr>
              <w:widowControl/>
              <w:jc w:val="center"/>
              <w:rPr>
                <w:b/>
                <w:color w:val="000000"/>
                <w:kern w:val="0"/>
                <w:sz w:val="18"/>
                <w:szCs w:val="18"/>
              </w:rPr>
            </w:pPr>
            <w:r w:rsidRPr="002750DB">
              <w:rPr>
                <w:b/>
                <w:color w:val="000000"/>
                <w:kern w:val="0"/>
                <w:sz w:val="18"/>
                <w:szCs w:val="18"/>
              </w:rPr>
              <w:t>七</w:t>
            </w:r>
          </w:p>
        </w:tc>
        <w:tc>
          <w:tcPr>
            <w:tcW w:w="370" w:type="dxa"/>
            <w:tcMar>
              <w:left w:w="57" w:type="dxa"/>
              <w:right w:w="57" w:type="dxa"/>
            </w:tcMar>
            <w:textDirection w:val="tbRlV"/>
            <w:vAlign w:val="center"/>
          </w:tcPr>
          <w:p w:rsidR="003924F0" w:rsidRPr="002750DB" w:rsidRDefault="003924F0" w:rsidP="00514466">
            <w:pPr>
              <w:ind w:left="113" w:right="113"/>
              <w:jc w:val="center"/>
              <w:rPr>
                <w:b/>
                <w:color w:val="000000"/>
                <w:kern w:val="0"/>
                <w:sz w:val="18"/>
                <w:szCs w:val="18"/>
              </w:rPr>
            </w:pPr>
          </w:p>
        </w:tc>
      </w:tr>
      <w:tr w:rsidR="003924F0" w:rsidRPr="002750DB" w:rsidTr="00514466">
        <w:trPr>
          <w:trHeight w:hRule="exact" w:val="312"/>
          <w:tblHeader/>
          <w:jc w:val="center"/>
        </w:trPr>
        <w:tc>
          <w:tcPr>
            <w:tcW w:w="364" w:type="dxa"/>
            <w:vMerge w:val="restart"/>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限</w:t>
            </w:r>
          </w:p>
          <w:p w:rsidR="003924F0" w:rsidRPr="002750DB" w:rsidRDefault="003924F0" w:rsidP="00514466">
            <w:pPr>
              <w:widowControl/>
              <w:jc w:val="center"/>
              <w:rPr>
                <w:color w:val="000000"/>
                <w:kern w:val="0"/>
                <w:sz w:val="18"/>
                <w:szCs w:val="18"/>
              </w:rPr>
            </w:pPr>
            <w:r w:rsidRPr="002750DB">
              <w:rPr>
                <w:color w:val="000000"/>
                <w:kern w:val="0"/>
                <w:sz w:val="18"/>
                <w:szCs w:val="18"/>
              </w:rPr>
              <w:t>选</w:t>
            </w:r>
          </w:p>
          <w:p w:rsidR="003924F0" w:rsidRPr="002750DB" w:rsidRDefault="003924F0" w:rsidP="00514466">
            <w:pPr>
              <w:widowControl/>
              <w:jc w:val="center"/>
              <w:rPr>
                <w:color w:val="000000"/>
                <w:kern w:val="0"/>
                <w:sz w:val="18"/>
                <w:szCs w:val="18"/>
              </w:rPr>
            </w:pPr>
            <w:r w:rsidRPr="002750DB">
              <w:rPr>
                <w:color w:val="000000"/>
                <w:kern w:val="0"/>
                <w:sz w:val="18"/>
                <w:szCs w:val="18"/>
              </w:rPr>
              <w:t>课</w:t>
            </w:r>
          </w:p>
        </w:tc>
        <w:tc>
          <w:tcPr>
            <w:tcW w:w="349" w:type="dxa"/>
            <w:vMerge w:val="restart"/>
            <w:tcMar>
              <w:left w:w="57" w:type="dxa"/>
              <w:right w:w="57" w:type="dxa"/>
            </w:tcMar>
            <w:textDirection w:val="tbRlV"/>
            <w:vAlign w:val="center"/>
          </w:tcPr>
          <w:p w:rsidR="003924F0" w:rsidRPr="002750DB" w:rsidRDefault="003924F0" w:rsidP="00514466">
            <w:pPr>
              <w:widowControl/>
              <w:ind w:left="113" w:right="113"/>
              <w:jc w:val="center"/>
              <w:rPr>
                <w:color w:val="000000"/>
                <w:kern w:val="0"/>
                <w:sz w:val="18"/>
                <w:szCs w:val="18"/>
              </w:rPr>
            </w:pPr>
            <w:r w:rsidRPr="002750DB">
              <w:rPr>
                <w:color w:val="000000"/>
                <w:kern w:val="0"/>
                <w:sz w:val="18"/>
                <w:szCs w:val="18"/>
              </w:rPr>
              <w:t>文化艺术类</w:t>
            </w: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010007</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音乐鉴赏</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val="restart"/>
            <w:tcMar>
              <w:left w:w="57" w:type="dxa"/>
              <w:right w:w="57" w:type="dxa"/>
            </w:tcMar>
            <w:vAlign w:val="center"/>
          </w:tcPr>
          <w:p w:rsidR="003924F0" w:rsidRPr="002750DB" w:rsidRDefault="003924F0" w:rsidP="00514466">
            <w:pPr>
              <w:jc w:val="center"/>
              <w:rPr>
                <w:color w:val="000000"/>
                <w:kern w:val="0"/>
                <w:sz w:val="18"/>
                <w:szCs w:val="18"/>
              </w:rPr>
            </w:pPr>
            <w:r w:rsidRPr="002750DB">
              <w:rPr>
                <w:color w:val="000000"/>
                <w:kern w:val="0"/>
                <w:sz w:val="18"/>
                <w:szCs w:val="18"/>
              </w:rPr>
              <w:t>毕业实习二十二周</w:t>
            </w: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010019</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美术鉴赏</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110102</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影视鉴赏</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110101</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书法鉴赏</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110904</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戏剧鉴赏</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110906</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戏曲鉴赏</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110905</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舞蹈鉴赏</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110907</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艺术导论</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val="restart"/>
            <w:tcMar>
              <w:left w:w="57" w:type="dxa"/>
              <w:right w:w="57" w:type="dxa"/>
            </w:tcMar>
            <w:textDirection w:val="tbRlV"/>
            <w:vAlign w:val="center"/>
          </w:tcPr>
          <w:p w:rsidR="003924F0" w:rsidRPr="002750DB" w:rsidRDefault="003924F0" w:rsidP="00514466">
            <w:pPr>
              <w:ind w:left="113" w:right="113"/>
              <w:jc w:val="center"/>
              <w:rPr>
                <w:color w:val="000000"/>
                <w:kern w:val="0"/>
                <w:sz w:val="18"/>
                <w:szCs w:val="18"/>
              </w:rPr>
            </w:pPr>
            <w:r w:rsidRPr="002750DB">
              <w:rPr>
                <w:rFonts w:hint="eastAsia"/>
                <w:color w:val="000000"/>
                <w:kern w:val="0"/>
                <w:sz w:val="18"/>
                <w:szCs w:val="18"/>
              </w:rPr>
              <w:t>基础医学和生物学类</w:t>
            </w: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021320</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分子生物学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2</w:t>
            </w: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0218</w:t>
            </w:r>
            <w:r w:rsidRPr="002750DB">
              <w:rPr>
                <w:rFonts w:hint="eastAsia"/>
                <w:color w:val="000000"/>
                <w:kern w:val="0"/>
                <w:sz w:val="18"/>
                <w:szCs w:val="18"/>
              </w:rPr>
              <w:t>24</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微生物与免疫学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54</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30</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2.5</w:t>
            </w: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021910</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病理学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2</w:t>
            </w: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040018</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生物技术基础</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2</w:t>
            </w: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010808</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医学伦理学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5</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2</w:t>
            </w: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010809</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医学心理学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D14968" w:rsidP="00514466">
            <w:pPr>
              <w:widowControl/>
              <w:jc w:val="center"/>
              <w:rPr>
                <w:color w:val="000000"/>
                <w:kern w:val="0"/>
                <w:sz w:val="18"/>
                <w:szCs w:val="18"/>
              </w:rPr>
            </w:pPr>
            <w:r>
              <w:rPr>
                <w:rFonts w:hint="eastAsia"/>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val="restart"/>
            <w:tcMar>
              <w:left w:w="57" w:type="dxa"/>
              <w:right w:w="57" w:type="dxa"/>
            </w:tcMar>
            <w:vAlign w:val="center"/>
          </w:tcPr>
          <w:p w:rsidR="003924F0" w:rsidRPr="002750DB" w:rsidRDefault="003924F0" w:rsidP="00514466">
            <w:pPr>
              <w:jc w:val="center"/>
              <w:rPr>
                <w:color w:val="000000"/>
                <w:kern w:val="0"/>
                <w:sz w:val="18"/>
                <w:szCs w:val="18"/>
              </w:rPr>
            </w:pPr>
            <w:r w:rsidRPr="002750DB">
              <w:rPr>
                <w:color w:val="000000"/>
                <w:kern w:val="0"/>
                <w:sz w:val="18"/>
                <w:szCs w:val="18"/>
              </w:rPr>
              <w:t>药学类</w:t>
            </w:r>
          </w:p>
        </w:tc>
        <w:tc>
          <w:tcPr>
            <w:tcW w:w="742" w:type="dxa"/>
            <w:tcMar>
              <w:left w:w="57" w:type="dxa"/>
              <w:right w:w="57" w:type="dxa"/>
            </w:tcMar>
            <w:vAlign w:val="center"/>
          </w:tcPr>
          <w:p w:rsidR="003924F0" w:rsidRPr="002750DB" w:rsidRDefault="003924F0" w:rsidP="00514466">
            <w:pPr>
              <w:jc w:val="center"/>
              <w:rPr>
                <w:color w:val="000000"/>
                <w:kern w:val="0"/>
                <w:sz w:val="18"/>
                <w:szCs w:val="18"/>
              </w:rPr>
            </w:pPr>
            <w:r w:rsidRPr="002750DB">
              <w:rPr>
                <w:rFonts w:hint="eastAsia"/>
                <w:color w:val="000000"/>
                <w:kern w:val="0"/>
                <w:sz w:val="18"/>
                <w:szCs w:val="18"/>
              </w:rPr>
              <w:t>040088</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w w:val="90"/>
                <w:kern w:val="0"/>
                <w:sz w:val="18"/>
                <w:szCs w:val="18"/>
              </w:rPr>
              <w:t>制</w:t>
            </w:r>
            <w:r w:rsidRPr="002750DB">
              <w:rPr>
                <w:rFonts w:hAnsi="宋体" w:hint="eastAsia"/>
                <w:color w:val="000000"/>
                <w:w w:val="90"/>
                <w:kern w:val="0"/>
                <w:sz w:val="18"/>
                <w:szCs w:val="18"/>
              </w:rPr>
              <w:t>药</w:t>
            </w:r>
            <w:r w:rsidRPr="002750DB">
              <w:rPr>
                <w:rFonts w:hAnsi="宋体"/>
                <w:color w:val="000000"/>
                <w:w w:val="90"/>
                <w:kern w:val="0"/>
                <w:sz w:val="18"/>
                <w:szCs w:val="18"/>
              </w:rPr>
              <w:t>设备与车间工艺设计</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040809</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生物药剂学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33</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kern w:val="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kern w:val="0"/>
                <w:sz w:val="18"/>
                <w:szCs w:val="18"/>
              </w:rPr>
              <w:t>040026</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临床药理学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040730</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kern w:val="0"/>
                <w:sz w:val="18"/>
                <w:szCs w:val="18"/>
              </w:rPr>
              <w:t>海洋药物学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30</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040002</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kern w:val="0"/>
                <w:sz w:val="18"/>
                <w:szCs w:val="18"/>
              </w:rPr>
              <w:t>药事管理学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5</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33</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kern w:val="0"/>
                <w:sz w:val="18"/>
                <w:szCs w:val="18"/>
              </w:rPr>
              <w:t>2</w:t>
            </w: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040904</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中药</w:t>
            </w:r>
            <w:r w:rsidRPr="002750DB">
              <w:rPr>
                <w:color w:val="000000"/>
                <w:kern w:val="0"/>
                <w:sz w:val="18"/>
                <w:szCs w:val="18"/>
              </w:rPr>
              <w:t>文献学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4</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r w:rsidRPr="002750DB">
              <w:rPr>
                <w:rFonts w:hint="eastAsia"/>
                <w:color w:val="000000"/>
                <w:kern w:val="0"/>
                <w:sz w:val="18"/>
                <w:szCs w:val="18"/>
              </w:rPr>
              <w:t>8</w:t>
            </w: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1.5</w:t>
            </w: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r w:rsidRPr="002750DB">
              <w:rPr>
                <w:rFonts w:hint="eastAsia"/>
                <w:color w:val="000000"/>
                <w:kern w:val="0"/>
                <w:sz w:val="18"/>
                <w:szCs w:val="18"/>
              </w:rPr>
              <w:t>040823</w:t>
            </w:r>
          </w:p>
        </w:tc>
        <w:tc>
          <w:tcPr>
            <w:tcW w:w="1905" w:type="dxa"/>
            <w:tcMar>
              <w:left w:w="57" w:type="dxa"/>
              <w:right w:w="57" w:type="dxa"/>
            </w:tcMar>
            <w:vAlign w:val="center"/>
          </w:tcPr>
          <w:p w:rsidR="003924F0" w:rsidRPr="002750DB" w:rsidRDefault="003924F0" w:rsidP="00514466">
            <w:pPr>
              <w:rPr>
                <w:color w:val="000000"/>
                <w:sz w:val="18"/>
                <w:szCs w:val="18"/>
              </w:rPr>
            </w:pPr>
            <w:r w:rsidRPr="002750DB">
              <w:rPr>
                <w:rFonts w:hint="eastAsia"/>
                <w:color w:val="000000"/>
                <w:sz w:val="18"/>
                <w:szCs w:val="18"/>
              </w:rPr>
              <w:t>中药调剂学</w:t>
            </w:r>
          </w:p>
        </w:tc>
        <w:tc>
          <w:tcPr>
            <w:tcW w:w="378" w:type="dxa"/>
            <w:tcMar>
              <w:left w:w="57" w:type="dxa"/>
              <w:right w:w="57" w:type="dxa"/>
            </w:tcMar>
            <w:vAlign w:val="center"/>
          </w:tcPr>
          <w:p w:rsidR="003924F0" w:rsidRPr="002750DB" w:rsidRDefault="003924F0" w:rsidP="00514466">
            <w:pPr>
              <w:jc w:val="center"/>
              <w:rPr>
                <w:color w:val="000000"/>
                <w:sz w:val="18"/>
                <w:szCs w:val="18"/>
              </w:rPr>
            </w:pPr>
          </w:p>
        </w:tc>
        <w:tc>
          <w:tcPr>
            <w:tcW w:w="36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6</w:t>
            </w:r>
          </w:p>
        </w:tc>
        <w:tc>
          <w:tcPr>
            <w:tcW w:w="382"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36</w:t>
            </w:r>
          </w:p>
        </w:tc>
        <w:tc>
          <w:tcPr>
            <w:tcW w:w="500"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36</w:t>
            </w:r>
          </w:p>
        </w:tc>
        <w:tc>
          <w:tcPr>
            <w:tcW w:w="571" w:type="dxa"/>
            <w:tcMar>
              <w:left w:w="57" w:type="dxa"/>
              <w:right w:w="57" w:type="dxa"/>
            </w:tcMar>
            <w:vAlign w:val="center"/>
          </w:tcPr>
          <w:p w:rsidR="003924F0" w:rsidRPr="002750DB" w:rsidRDefault="003924F0" w:rsidP="00514466">
            <w:pPr>
              <w:jc w:val="center"/>
              <w:rPr>
                <w:color w:val="000000"/>
                <w:sz w:val="18"/>
                <w:szCs w:val="18"/>
              </w:rPr>
            </w:pPr>
          </w:p>
        </w:tc>
        <w:tc>
          <w:tcPr>
            <w:tcW w:w="503" w:type="dxa"/>
            <w:tcMar>
              <w:left w:w="57" w:type="dxa"/>
              <w:right w:w="57" w:type="dxa"/>
            </w:tcMar>
            <w:vAlign w:val="center"/>
          </w:tcPr>
          <w:p w:rsidR="003924F0" w:rsidRPr="002750DB" w:rsidRDefault="003924F0" w:rsidP="00514466">
            <w:pPr>
              <w:jc w:val="center"/>
              <w:rPr>
                <w:color w:val="000000"/>
                <w:sz w:val="18"/>
                <w:szCs w:val="18"/>
              </w:rPr>
            </w:pPr>
          </w:p>
        </w:tc>
        <w:tc>
          <w:tcPr>
            <w:tcW w:w="423" w:type="dxa"/>
            <w:tcMar>
              <w:left w:w="57" w:type="dxa"/>
              <w:right w:w="57" w:type="dxa"/>
            </w:tcMar>
            <w:vAlign w:val="center"/>
          </w:tcPr>
          <w:p w:rsidR="003924F0" w:rsidRPr="002750DB" w:rsidRDefault="003924F0" w:rsidP="00514466">
            <w:pPr>
              <w:jc w:val="center"/>
              <w:rPr>
                <w:color w:val="000000"/>
                <w:sz w:val="18"/>
                <w:szCs w:val="18"/>
              </w:rPr>
            </w:pPr>
          </w:p>
        </w:tc>
        <w:tc>
          <w:tcPr>
            <w:tcW w:w="378" w:type="dxa"/>
            <w:tcMar>
              <w:left w:w="57" w:type="dxa"/>
              <w:right w:w="57" w:type="dxa"/>
            </w:tcMar>
            <w:vAlign w:val="center"/>
          </w:tcPr>
          <w:p w:rsidR="003924F0" w:rsidRPr="002750DB" w:rsidRDefault="003924F0" w:rsidP="00514466">
            <w:pPr>
              <w:jc w:val="center"/>
              <w:rPr>
                <w:color w:val="000000"/>
                <w:sz w:val="18"/>
                <w:szCs w:val="18"/>
              </w:rPr>
            </w:pPr>
          </w:p>
        </w:tc>
        <w:tc>
          <w:tcPr>
            <w:tcW w:w="364" w:type="dxa"/>
            <w:tcMar>
              <w:left w:w="57" w:type="dxa"/>
              <w:right w:w="57" w:type="dxa"/>
            </w:tcMar>
            <w:vAlign w:val="center"/>
          </w:tcPr>
          <w:p w:rsidR="003924F0" w:rsidRPr="002750DB" w:rsidRDefault="003924F0" w:rsidP="00514466">
            <w:pPr>
              <w:jc w:val="center"/>
              <w:rPr>
                <w:color w:val="000000"/>
                <w:sz w:val="18"/>
                <w:szCs w:val="18"/>
              </w:rPr>
            </w:pPr>
          </w:p>
        </w:tc>
        <w:tc>
          <w:tcPr>
            <w:tcW w:w="420" w:type="dxa"/>
            <w:tcMar>
              <w:left w:w="57" w:type="dxa"/>
              <w:right w:w="57" w:type="dxa"/>
            </w:tcMar>
            <w:vAlign w:val="center"/>
          </w:tcPr>
          <w:p w:rsidR="003924F0" w:rsidRPr="002750DB" w:rsidRDefault="003924F0" w:rsidP="00514466">
            <w:pPr>
              <w:jc w:val="center"/>
              <w:rPr>
                <w:color w:val="00000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2</w:t>
            </w:r>
          </w:p>
        </w:tc>
        <w:tc>
          <w:tcPr>
            <w:tcW w:w="403" w:type="dxa"/>
            <w:tcMar>
              <w:left w:w="57" w:type="dxa"/>
              <w:right w:w="57" w:type="dxa"/>
            </w:tcMar>
            <w:vAlign w:val="center"/>
          </w:tcPr>
          <w:p w:rsidR="003924F0" w:rsidRPr="002750DB" w:rsidRDefault="003924F0" w:rsidP="00514466">
            <w:pPr>
              <w:jc w:val="center"/>
              <w:rPr>
                <w:color w:val="00000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r w:rsidRPr="002750DB">
              <w:rPr>
                <w:rFonts w:hint="eastAsia"/>
                <w:color w:val="000000"/>
                <w:kern w:val="0"/>
                <w:sz w:val="18"/>
                <w:szCs w:val="18"/>
              </w:rPr>
              <w:t>040656</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中药材加工与养护学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6</w:t>
            </w:r>
          </w:p>
        </w:tc>
        <w:tc>
          <w:tcPr>
            <w:tcW w:w="382"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36</w:t>
            </w:r>
          </w:p>
        </w:tc>
        <w:tc>
          <w:tcPr>
            <w:tcW w:w="500"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36</w:t>
            </w:r>
          </w:p>
        </w:tc>
        <w:tc>
          <w:tcPr>
            <w:tcW w:w="571" w:type="dxa"/>
            <w:tcMar>
              <w:left w:w="57" w:type="dxa"/>
              <w:right w:w="57" w:type="dxa"/>
            </w:tcMar>
            <w:vAlign w:val="center"/>
          </w:tcPr>
          <w:p w:rsidR="003924F0" w:rsidRPr="002750DB" w:rsidRDefault="003924F0" w:rsidP="00514466">
            <w:pPr>
              <w:jc w:val="center"/>
              <w:rPr>
                <w:color w:val="000000"/>
                <w:sz w:val="18"/>
                <w:szCs w:val="18"/>
              </w:rPr>
            </w:pPr>
          </w:p>
        </w:tc>
        <w:tc>
          <w:tcPr>
            <w:tcW w:w="503" w:type="dxa"/>
            <w:tcMar>
              <w:left w:w="57" w:type="dxa"/>
              <w:right w:w="57" w:type="dxa"/>
            </w:tcMar>
            <w:vAlign w:val="center"/>
          </w:tcPr>
          <w:p w:rsidR="003924F0" w:rsidRPr="002750DB" w:rsidRDefault="003924F0" w:rsidP="00514466">
            <w:pPr>
              <w:jc w:val="center"/>
              <w:rPr>
                <w:color w:val="000000"/>
                <w:sz w:val="18"/>
                <w:szCs w:val="18"/>
              </w:rPr>
            </w:pPr>
          </w:p>
        </w:tc>
        <w:tc>
          <w:tcPr>
            <w:tcW w:w="423" w:type="dxa"/>
            <w:tcMar>
              <w:left w:w="57" w:type="dxa"/>
              <w:right w:w="57" w:type="dxa"/>
            </w:tcMar>
            <w:vAlign w:val="center"/>
          </w:tcPr>
          <w:p w:rsidR="003924F0" w:rsidRPr="002750DB" w:rsidRDefault="003924F0" w:rsidP="00514466">
            <w:pPr>
              <w:jc w:val="center"/>
              <w:rPr>
                <w:color w:val="000000"/>
                <w:sz w:val="18"/>
                <w:szCs w:val="18"/>
              </w:rPr>
            </w:pPr>
          </w:p>
        </w:tc>
        <w:tc>
          <w:tcPr>
            <w:tcW w:w="378" w:type="dxa"/>
            <w:tcMar>
              <w:left w:w="57" w:type="dxa"/>
              <w:right w:w="57" w:type="dxa"/>
            </w:tcMar>
            <w:vAlign w:val="center"/>
          </w:tcPr>
          <w:p w:rsidR="003924F0" w:rsidRPr="002750DB" w:rsidRDefault="003924F0" w:rsidP="00514466">
            <w:pPr>
              <w:jc w:val="center"/>
              <w:rPr>
                <w:color w:val="000000"/>
                <w:sz w:val="18"/>
                <w:szCs w:val="18"/>
              </w:rPr>
            </w:pPr>
          </w:p>
        </w:tc>
        <w:tc>
          <w:tcPr>
            <w:tcW w:w="364" w:type="dxa"/>
            <w:tcMar>
              <w:left w:w="57" w:type="dxa"/>
              <w:right w:w="57" w:type="dxa"/>
            </w:tcMar>
            <w:vAlign w:val="center"/>
          </w:tcPr>
          <w:p w:rsidR="003924F0" w:rsidRPr="002750DB" w:rsidRDefault="003924F0" w:rsidP="00514466">
            <w:pPr>
              <w:jc w:val="center"/>
              <w:rPr>
                <w:color w:val="000000"/>
                <w:sz w:val="18"/>
                <w:szCs w:val="18"/>
              </w:rPr>
            </w:pPr>
          </w:p>
        </w:tc>
        <w:tc>
          <w:tcPr>
            <w:tcW w:w="420" w:type="dxa"/>
            <w:tcMar>
              <w:left w:w="57" w:type="dxa"/>
              <w:right w:w="57" w:type="dxa"/>
            </w:tcMar>
            <w:vAlign w:val="center"/>
          </w:tcPr>
          <w:p w:rsidR="003924F0" w:rsidRPr="002750DB" w:rsidRDefault="003924F0" w:rsidP="00514466">
            <w:pPr>
              <w:jc w:val="center"/>
              <w:rPr>
                <w:color w:val="00000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highlight w:val="yellow"/>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040606</w:t>
            </w:r>
          </w:p>
        </w:tc>
        <w:tc>
          <w:tcPr>
            <w:tcW w:w="1905" w:type="dxa"/>
            <w:tcMar>
              <w:left w:w="57" w:type="dxa"/>
              <w:right w:w="57" w:type="dxa"/>
            </w:tcMar>
            <w:vAlign w:val="center"/>
          </w:tcPr>
          <w:p w:rsidR="003924F0" w:rsidRPr="002750DB" w:rsidRDefault="003924F0" w:rsidP="00514466">
            <w:pPr>
              <w:rPr>
                <w:color w:val="000000"/>
                <w:sz w:val="18"/>
                <w:szCs w:val="18"/>
              </w:rPr>
            </w:pPr>
            <w:r w:rsidRPr="002750DB">
              <w:rPr>
                <w:rFonts w:hint="eastAsia"/>
                <w:color w:val="000000"/>
                <w:sz w:val="18"/>
                <w:szCs w:val="18"/>
              </w:rPr>
              <w:t>中药资源学</w:t>
            </w:r>
          </w:p>
        </w:tc>
        <w:tc>
          <w:tcPr>
            <w:tcW w:w="378" w:type="dxa"/>
            <w:tcMar>
              <w:left w:w="57" w:type="dxa"/>
              <w:right w:w="57" w:type="dxa"/>
            </w:tcMar>
            <w:vAlign w:val="center"/>
          </w:tcPr>
          <w:p w:rsidR="003924F0" w:rsidRPr="002750DB" w:rsidRDefault="003924F0" w:rsidP="00514466">
            <w:pPr>
              <w:jc w:val="center"/>
              <w:rPr>
                <w:color w:val="000000"/>
                <w:sz w:val="18"/>
                <w:szCs w:val="18"/>
              </w:rPr>
            </w:pPr>
          </w:p>
        </w:tc>
        <w:tc>
          <w:tcPr>
            <w:tcW w:w="36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7</w:t>
            </w:r>
          </w:p>
        </w:tc>
        <w:tc>
          <w:tcPr>
            <w:tcW w:w="382"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36</w:t>
            </w:r>
          </w:p>
        </w:tc>
        <w:tc>
          <w:tcPr>
            <w:tcW w:w="500"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33</w:t>
            </w:r>
          </w:p>
        </w:tc>
        <w:tc>
          <w:tcPr>
            <w:tcW w:w="571"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3</w:t>
            </w:r>
          </w:p>
        </w:tc>
        <w:tc>
          <w:tcPr>
            <w:tcW w:w="503" w:type="dxa"/>
            <w:tcMar>
              <w:left w:w="57" w:type="dxa"/>
              <w:right w:w="57" w:type="dxa"/>
            </w:tcMar>
            <w:vAlign w:val="center"/>
          </w:tcPr>
          <w:p w:rsidR="003924F0" w:rsidRPr="002750DB" w:rsidRDefault="003924F0" w:rsidP="00514466">
            <w:pPr>
              <w:jc w:val="center"/>
              <w:rPr>
                <w:color w:val="000000"/>
                <w:sz w:val="18"/>
                <w:szCs w:val="18"/>
              </w:rPr>
            </w:pPr>
          </w:p>
        </w:tc>
        <w:tc>
          <w:tcPr>
            <w:tcW w:w="423" w:type="dxa"/>
            <w:tcMar>
              <w:left w:w="57" w:type="dxa"/>
              <w:right w:w="57" w:type="dxa"/>
            </w:tcMar>
            <w:vAlign w:val="center"/>
          </w:tcPr>
          <w:p w:rsidR="003924F0" w:rsidRPr="002750DB" w:rsidRDefault="003924F0" w:rsidP="00514466">
            <w:pPr>
              <w:jc w:val="center"/>
              <w:rPr>
                <w:color w:val="000000"/>
                <w:sz w:val="18"/>
                <w:szCs w:val="18"/>
              </w:rPr>
            </w:pPr>
          </w:p>
        </w:tc>
        <w:tc>
          <w:tcPr>
            <w:tcW w:w="378" w:type="dxa"/>
            <w:tcMar>
              <w:left w:w="57" w:type="dxa"/>
              <w:right w:w="57" w:type="dxa"/>
            </w:tcMar>
            <w:vAlign w:val="center"/>
          </w:tcPr>
          <w:p w:rsidR="003924F0" w:rsidRPr="002750DB" w:rsidRDefault="003924F0" w:rsidP="00514466">
            <w:pPr>
              <w:jc w:val="center"/>
              <w:rPr>
                <w:color w:val="000000"/>
                <w:sz w:val="18"/>
                <w:szCs w:val="18"/>
              </w:rPr>
            </w:pPr>
          </w:p>
        </w:tc>
        <w:tc>
          <w:tcPr>
            <w:tcW w:w="364" w:type="dxa"/>
            <w:tcMar>
              <w:left w:w="57" w:type="dxa"/>
              <w:right w:w="57" w:type="dxa"/>
            </w:tcMar>
            <w:vAlign w:val="center"/>
          </w:tcPr>
          <w:p w:rsidR="003924F0" w:rsidRPr="002750DB" w:rsidRDefault="003924F0" w:rsidP="00514466">
            <w:pPr>
              <w:jc w:val="center"/>
              <w:rPr>
                <w:color w:val="000000"/>
                <w:sz w:val="18"/>
                <w:szCs w:val="18"/>
              </w:rPr>
            </w:pPr>
          </w:p>
        </w:tc>
        <w:tc>
          <w:tcPr>
            <w:tcW w:w="420" w:type="dxa"/>
            <w:tcMar>
              <w:left w:w="57" w:type="dxa"/>
              <w:right w:w="57" w:type="dxa"/>
            </w:tcMar>
            <w:vAlign w:val="center"/>
          </w:tcPr>
          <w:p w:rsidR="003924F0" w:rsidRPr="002750DB" w:rsidRDefault="003924F0" w:rsidP="00514466">
            <w:pPr>
              <w:jc w:val="center"/>
              <w:rPr>
                <w:color w:val="00000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jc w:val="center"/>
              <w:rPr>
                <w:color w:val="000000"/>
                <w:sz w:val="18"/>
                <w:szCs w:val="18"/>
              </w:rPr>
            </w:pPr>
          </w:p>
        </w:tc>
        <w:tc>
          <w:tcPr>
            <w:tcW w:w="403"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2</w:t>
            </w: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040802</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中成药学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041510</w:t>
            </w:r>
          </w:p>
        </w:tc>
        <w:tc>
          <w:tcPr>
            <w:tcW w:w="1905" w:type="dxa"/>
            <w:tcMar>
              <w:left w:w="57" w:type="dxa"/>
              <w:right w:w="57" w:type="dxa"/>
            </w:tcMar>
            <w:vAlign w:val="center"/>
          </w:tcPr>
          <w:p w:rsidR="003924F0" w:rsidRPr="002750DB" w:rsidRDefault="003924F0" w:rsidP="00514466">
            <w:pPr>
              <w:widowControl/>
              <w:rPr>
                <w:color w:val="000000"/>
                <w:w w:val="90"/>
                <w:kern w:val="0"/>
                <w:sz w:val="18"/>
                <w:szCs w:val="18"/>
              </w:rPr>
            </w:pPr>
            <w:r w:rsidRPr="002750DB">
              <w:rPr>
                <w:rFonts w:hAnsi="宋体"/>
                <w:color w:val="000000"/>
                <w:w w:val="90"/>
                <w:kern w:val="0"/>
                <w:sz w:val="18"/>
                <w:szCs w:val="18"/>
              </w:rPr>
              <w:t>中药新产品开发与报批</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val="restart"/>
            <w:tcMar>
              <w:left w:w="57" w:type="dxa"/>
              <w:right w:w="57" w:type="dxa"/>
            </w:tcMar>
            <w:vAlign w:val="center"/>
          </w:tcPr>
          <w:p w:rsidR="003924F0" w:rsidRPr="002750DB" w:rsidRDefault="003924F0" w:rsidP="00514466">
            <w:pPr>
              <w:jc w:val="center"/>
              <w:rPr>
                <w:color w:val="000000"/>
                <w:kern w:val="0"/>
                <w:sz w:val="18"/>
                <w:szCs w:val="18"/>
              </w:rPr>
            </w:pPr>
            <w:r w:rsidRPr="002750DB">
              <w:rPr>
                <w:color w:val="000000"/>
                <w:kern w:val="0"/>
                <w:sz w:val="18"/>
                <w:szCs w:val="18"/>
              </w:rPr>
              <w:t>拓展类</w:t>
            </w: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040039</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hint="eastAsia"/>
                <w:color w:val="000000"/>
                <w:kern w:val="0"/>
                <w:sz w:val="18"/>
                <w:szCs w:val="18"/>
              </w:rPr>
              <w:t>中药</w:t>
            </w:r>
            <w:r w:rsidRPr="002750DB">
              <w:rPr>
                <w:rFonts w:hAnsi="宋体"/>
                <w:color w:val="000000"/>
                <w:kern w:val="0"/>
                <w:sz w:val="18"/>
                <w:szCs w:val="18"/>
              </w:rPr>
              <w:t>专业英语</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4</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30</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6</w:t>
            </w: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041009</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kern w:val="0"/>
                <w:sz w:val="18"/>
                <w:szCs w:val="18"/>
              </w:rPr>
              <w:t>中药毒理学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010628</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kern w:val="0"/>
                <w:sz w:val="18"/>
                <w:szCs w:val="18"/>
              </w:rPr>
              <w:t>创造学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jc w:val="center"/>
              <w:rPr>
                <w:color w:val="00000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2</w:t>
            </w: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040605</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kern w:val="0"/>
                <w:sz w:val="18"/>
                <w:szCs w:val="18"/>
              </w:rPr>
              <w:t>药用拉丁语</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040532</w:t>
            </w:r>
          </w:p>
        </w:tc>
        <w:tc>
          <w:tcPr>
            <w:tcW w:w="1905" w:type="dxa"/>
            <w:tcMar>
              <w:left w:w="57" w:type="dxa"/>
              <w:right w:w="57" w:type="dxa"/>
            </w:tcMar>
            <w:vAlign w:val="center"/>
          </w:tcPr>
          <w:p w:rsidR="003924F0" w:rsidRPr="002750DB" w:rsidRDefault="003924F0" w:rsidP="00514466">
            <w:pPr>
              <w:rPr>
                <w:color w:val="000000"/>
                <w:kern w:val="0"/>
                <w:sz w:val="18"/>
                <w:szCs w:val="18"/>
              </w:rPr>
            </w:pPr>
            <w:r w:rsidRPr="002750DB">
              <w:rPr>
                <w:rFonts w:hint="eastAsia"/>
                <w:color w:val="000000"/>
                <w:sz w:val="18"/>
                <w:szCs w:val="18"/>
              </w:rPr>
              <w:t>药物</w:t>
            </w:r>
            <w:r w:rsidRPr="002750DB">
              <w:rPr>
                <w:color w:val="000000"/>
                <w:sz w:val="18"/>
                <w:szCs w:val="18"/>
              </w:rPr>
              <w:t>色谱分析</w:t>
            </w:r>
          </w:p>
        </w:tc>
        <w:tc>
          <w:tcPr>
            <w:tcW w:w="378" w:type="dxa"/>
            <w:tcMar>
              <w:left w:w="57" w:type="dxa"/>
              <w:right w:w="57" w:type="dxa"/>
            </w:tcMar>
            <w:vAlign w:val="center"/>
          </w:tcPr>
          <w:p w:rsidR="003924F0" w:rsidRPr="002750DB" w:rsidRDefault="003924F0" w:rsidP="00514466">
            <w:pPr>
              <w:jc w:val="center"/>
              <w:rPr>
                <w:color w:val="000000"/>
                <w:sz w:val="18"/>
                <w:szCs w:val="18"/>
              </w:rPr>
            </w:pPr>
          </w:p>
        </w:tc>
        <w:tc>
          <w:tcPr>
            <w:tcW w:w="369" w:type="dxa"/>
            <w:tcMar>
              <w:left w:w="57" w:type="dxa"/>
              <w:right w:w="57" w:type="dxa"/>
            </w:tcMar>
            <w:vAlign w:val="center"/>
          </w:tcPr>
          <w:p w:rsidR="003924F0" w:rsidRPr="002750DB" w:rsidRDefault="003924F0" w:rsidP="00514466">
            <w:pPr>
              <w:jc w:val="center"/>
              <w:rPr>
                <w:color w:val="000000"/>
                <w:sz w:val="18"/>
                <w:szCs w:val="18"/>
              </w:rPr>
            </w:pPr>
            <w:r w:rsidRPr="002750DB">
              <w:rPr>
                <w:rFonts w:hint="eastAsia"/>
                <w:color w:val="000000"/>
                <w:sz w:val="18"/>
                <w:szCs w:val="18"/>
              </w:rPr>
              <w:t>5</w:t>
            </w:r>
          </w:p>
        </w:tc>
        <w:tc>
          <w:tcPr>
            <w:tcW w:w="382"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36</w:t>
            </w:r>
          </w:p>
        </w:tc>
        <w:tc>
          <w:tcPr>
            <w:tcW w:w="500"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18</w:t>
            </w:r>
          </w:p>
        </w:tc>
        <w:tc>
          <w:tcPr>
            <w:tcW w:w="571" w:type="dxa"/>
            <w:tcMar>
              <w:left w:w="57" w:type="dxa"/>
              <w:right w:w="57" w:type="dxa"/>
            </w:tcMar>
            <w:vAlign w:val="center"/>
          </w:tcPr>
          <w:p w:rsidR="003924F0" w:rsidRPr="002750DB" w:rsidRDefault="003924F0" w:rsidP="00514466">
            <w:pPr>
              <w:jc w:val="center"/>
              <w:rPr>
                <w:color w:val="000000"/>
                <w:sz w:val="18"/>
                <w:szCs w:val="18"/>
              </w:rPr>
            </w:pPr>
          </w:p>
        </w:tc>
        <w:tc>
          <w:tcPr>
            <w:tcW w:w="503"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18</w:t>
            </w:r>
          </w:p>
        </w:tc>
        <w:tc>
          <w:tcPr>
            <w:tcW w:w="423" w:type="dxa"/>
            <w:tcMar>
              <w:left w:w="57" w:type="dxa"/>
              <w:right w:w="57" w:type="dxa"/>
            </w:tcMar>
            <w:vAlign w:val="center"/>
          </w:tcPr>
          <w:p w:rsidR="003924F0" w:rsidRPr="002750DB" w:rsidRDefault="003924F0" w:rsidP="00514466">
            <w:pPr>
              <w:jc w:val="center"/>
              <w:rPr>
                <w:color w:val="000000"/>
                <w:sz w:val="18"/>
                <w:szCs w:val="18"/>
              </w:rPr>
            </w:pPr>
          </w:p>
        </w:tc>
        <w:tc>
          <w:tcPr>
            <w:tcW w:w="378" w:type="dxa"/>
            <w:tcMar>
              <w:left w:w="57" w:type="dxa"/>
              <w:right w:w="57" w:type="dxa"/>
            </w:tcMar>
            <w:vAlign w:val="center"/>
          </w:tcPr>
          <w:p w:rsidR="003924F0" w:rsidRPr="002750DB" w:rsidRDefault="003924F0" w:rsidP="00514466">
            <w:pPr>
              <w:jc w:val="center"/>
              <w:rPr>
                <w:color w:val="000000"/>
                <w:sz w:val="18"/>
                <w:szCs w:val="18"/>
              </w:rPr>
            </w:pPr>
          </w:p>
        </w:tc>
        <w:tc>
          <w:tcPr>
            <w:tcW w:w="364" w:type="dxa"/>
            <w:tcMar>
              <w:left w:w="57" w:type="dxa"/>
              <w:right w:w="57" w:type="dxa"/>
            </w:tcMar>
            <w:vAlign w:val="center"/>
          </w:tcPr>
          <w:p w:rsidR="003924F0" w:rsidRPr="002750DB" w:rsidRDefault="003924F0" w:rsidP="00514466">
            <w:pPr>
              <w:jc w:val="center"/>
              <w:rPr>
                <w:color w:val="000000"/>
                <w:sz w:val="18"/>
                <w:szCs w:val="18"/>
              </w:rPr>
            </w:pPr>
          </w:p>
        </w:tc>
        <w:tc>
          <w:tcPr>
            <w:tcW w:w="420" w:type="dxa"/>
            <w:tcMar>
              <w:left w:w="57" w:type="dxa"/>
              <w:right w:w="57" w:type="dxa"/>
            </w:tcMar>
            <w:vAlign w:val="center"/>
          </w:tcPr>
          <w:p w:rsidR="003924F0" w:rsidRPr="002750DB" w:rsidRDefault="003924F0" w:rsidP="00514466">
            <w:pPr>
              <w:jc w:val="center"/>
              <w:rPr>
                <w:color w:val="00000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r w:rsidRPr="002750DB">
              <w:rPr>
                <w:color w:val="000000"/>
                <w:sz w:val="18"/>
                <w:szCs w:val="18"/>
              </w:rPr>
              <w:t>1.5</w:t>
            </w:r>
          </w:p>
        </w:tc>
        <w:tc>
          <w:tcPr>
            <w:tcW w:w="406" w:type="dxa"/>
            <w:tcMar>
              <w:left w:w="57" w:type="dxa"/>
              <w:right w:w="57" w:type="dxa"/>
            </w:tcMar>
            <w:vAlign w:val="center"/>
          </w:tcPr>
          <w:p w:rsidR="003924F0" w:rsidRPr="002750DB" w:rsidRDefault="003924F0" w:rsidP="00514466">
            <w:pPr>
              <w:jc w:val="center"/>
              <w:rPr>
                <w:color w:val="000000"/>
                <w:sz w:val="18"/>
                <w:szCs w:val="18"/>
              </w:rPr>
            </w:pPr>
          </w:p>
        </w:tc>
        <w:tc>
          <w:tcPr>
            <w:tcW w:w="403" w:type="dxa"/>
            <w:tcMar>
              <w:left w:w="57" w:type="dxa"/>
              <w:right w:w="57" w:type="dxa"/>
            </w:tcMar>
            <w:vAlign w:val="center"/>
          </w:tcPr>
          <w:p w:rsidR="003924F0" w:rsidRPr="002750DB" w:rsidRDefault="003924F0" w:rsidP="00514466">
            <w:pPr>
              <w:jc w:val="center"/>
              <w:rPr>
                <w:color w:val="00000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010702</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kern w:val="0"/>
                <w:sz w:val="18"/>
                <w:szCs w:val="18"/>
              </w:rPr>
              <w:t>医药市场营销</w:t>
            </w:r>
            <w:r w:rsidRPr="002750DB">
              <w:rPr>
                <w:rFonts w:hAnsi="宋体" w:hint="eastAsia"/>
                <w:color w:val="000000"/>
                <w:kern w:val="0"/>
                <w:sz w:val="18"/>
                <w:szCs w:val="18"/>
              </w:rPr>
              <w:t>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2</w:t>
            </w: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041204</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Ansi="宋体"/>
                <w:color w:val="000000"/>
                <w:kern w:val="0"/>
                <w:sz w:val="18"/>
                <w:szCs w:val="18"/>
              </w:rPr>
              <w:t>科研设计与</w:t>
            </w:r>
            <w:r w:rsidRPr="002750DB">
              <w:rPr>
                <w:rFonts w:hAnsi="宋体" w:hint="eastAsia"/>
                <w:color w:val="000000"/>
                <w:kern w:val="0"/>
                <w:sz w:val="18"/>
                <w:szCs w:val="18"/>
              </w:rPr>
              <w:t>科技</w:t>
            </w:r>
            <w:r w:rsidRPr="002750DB">
              <w:rPr>
                <w:rFonts w:hAnsi="宋体"/>
                <w:color w:val="000000"/>
                <w:kern w:val="0"/>
                <w:sz w:val="18"/>
                <w:szCs w:val="18"/>
              </w:rPr>
              <w:t>写作</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30</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sz w:val="18"/>
                <w:szCs w:val="18"/>
              </w:rPr>
              <w:t>0</w:t>
            </w:r>
            <w:r w:rsidRPr="002750DB">
              <w:rPr>
                <w:color w:val="000000"/>
                <w:sz w:val="18"/>
                <w:szCs w:val="18"/>
              </w:rPr>
              <w:t>40412</w:t>
            </w:r>
          </w:p>
        </w:tc>
        <w:tc>
          <w:tcPr>
            <w:tcW w:w="1905" w:type="dxa"/>
            <w:tcMar>
              <w:left w:w="57" w:type="dxa"/>
              <w:right w:w="57" w:type="dxa"/>
            </w:tcMar>
            <w:vAlign w:val="center"/>
          </w:tcPr>
          <w:p w:rsidR="003924F0" w:rsidRPr="002750DB" w:rsidRDefault="003924F0" w:rsidP="00514466">
            <w:pPr>
              <w:widowControl/>
              <w:rPr>
                <w:rFonts w:hAnsi="宋体"/>
                <w:color w:val="000000"/>
                <w:kern w:val="0"/>
                <w:sz w:val="18"/>
                <w:szCs w:val="18"/>
              </w:rPr>
            </w:pPr>
            <w:r w:rsidRPr="002750DB">
              <w:rPr>
                <w:color w:val="000000"/>
                <w:sz w:val="18"/>
                <w:szCs w:val="18"/>
              </w:rPr>
              <w:t>药用高分子材料学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5</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2</w:t>
            </w: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val="restart"/>
            <w:tcMar>
              <w:left w:w="57" w:type="dxa"/>
              <w:right w:w="57" w:type="dxa"/>
            </w:tcMar>
            <w:textDirection w:val="tbRlV"/>
            <w:vAlign w:val="center"/>
          </w:tcPr>
          <w:p w:rsidR="003924F0" w:rsidRPr="002750DB" w:rsidRDefault="003924F0" w:rsidP="00514466">
            <w:pPr>
              <w:ind w:left="113" w:right="113"/>
              <w:jc w:val="center"/>
              <w:rPr>
                <w:color w:val="000000"/>
                <w:kern w:val="0"/>
                <w:sz w:val="18"/>
                <w:szCs w:val="18"/>
              </w:rPr>
            </w:pPr>
            <w:r w:rsidRPr="002750DB">
              <w:rPr>
                <w:color w:val="000000"/>
                <w:kern w:val="0"/>
                <w:sz w:val="18"/>
                <w:szCs w:val="18"/>
              </w:rPr>
              <w:t>任选课</w:t>
            </w:r>
          </w:p>
        </w:tc>
        <w:tc>
          <w:tcPr>
            <w:tcW w:w="349" w:type="dxa"/>
            <w:vMerge w:val="restart"/>
            <w:tcMar>
              <w:left w:w="57" w:type="dxa"/>
              <w:right w:w="57" w:type="dxa"/>
            </w:tcMar>
            <w:textDirection w:val="tbRlV"/>
            <w:vAlign w:val="center"/>
          </w:tcPr>
          <w:p w:rsidR="003924F0" w:rsidRPr="002750DB" w:rsidRDefault="003924F0" w:rsidP="00514466">
            <w:pPr>
              <w:ind w:left="113" w:right="113"/>
              <w:rPr>
                <w:color w:val="000000"/>
                <w:kern w:val="0"/>
                <w:sz w:val="18"/>
                <w:szCs w:val="18"/>
              </w:rPr>
            </w:pPr>
            <w:r w:rsidRPr="002750DB">
              <w:rPr>
                <w:rFonts w:hint="eastAsia"/>
                <w:color w:val="000000"/>
                <w:kern w:val="0"/>
                <w:sz w:val="18"/>
                <w:szCs w:val="18"/>
              </w:rPr>
              <w:t>中药</w:t>
            </w:r>
            <w:r w:rsidRPr="002750DB">
              <w:rPr>
                <w:color w:val="000000"/>
                <w:kern w:val="0"/>
                <w:sz w:val="18"/>
                <w:szCs w:val="18"/>
              </w:rPr>
              <w:t>专业任选课</w:t>
            </w: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040221</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大学化学基础</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1</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jc w:val="center"/>
              <w:rPr>
                <w:color w:val="00000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349"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040713</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中药商品学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sz w:val="18"/>
                <w:szCs w:val="18"/>
              </w:rPr>
              <w:t>2</w:t>
            </w: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349" w:type="dxa"/>
            <w:vMerge/>
            <w:tcMar>
              <w:left w:w="57" w:type="dxa"/>
              <w:right w:w="57" w:type="dxa"/>
            </w:tcMar>
            <w:textDirection w:val="tbRlV"/>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041101</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药用真菌学</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sz w:val="18"/>
                <w:szCs w:val="18"/>
              </w:rPr>
            </w:pPr>
            <w:r w:rsidRPr="002750DB">
              <w:rPr>
                <w:color w:val="000000"/>
                <w:sz w:val="18"/>
                <w:szCs w:val="18"/>
              </w:rPr>
              <w:t>2</w:t>
            </w:r>
          </w:p>
        </w:tc>
        <w:tc>
          <w:tcPr>
            <w:tcW w:w="370" w:type="dxa"/>
            <w:vMerge/>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349" w:type="dxa"/>
            <w:vMerge/>
            <w:tcMar>
              <w:left w:w="57" w:type="dxa"/>
              <w:right w:w="57" w:type="dxa"/>
            </w:tcMar>
            <w:textDirection w:val="tbRlV"/>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041039</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rFonts w:hint="eastAsia"/>
                <w:color w:val="000000"/>
                <w:kern w:val="0"/>
                <w:sz w:val="18"/>
                <w:szCs w:val="18"/>
              </w:rPr>
              <w:t>临床药学概论</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6</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403" w:type="dxa"/>
            <w:tcMar>
              <w:left w:w="57" w:type="dxa"/>
              <w:right w:w="57" w:type="dxa"/>
            </w:tcMar>
            <w:vAlign w:val="center"/>
          </w:tcPr>
          <w:p w:rsidR="003924F0" w:rsidRPr="002750DB" w:rsidRDefault="003924F0" w:rsidP="00514466">
            <w:pPr>
              <w:widowControl/>
              <w:jc w:val="center"/>
              <w:rPr>
                <w:color w:val="000000"/>
                <w:sz w:val="18"/>
                <w:szCs w:val="18"/>
              </w:rPr>
            </w:pPr>
          </w:p>
        </w:tc>
        <w:tc>
          <w:tcPr>
            <w:tcW w:w="370" w:type="dxa"/>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349" w:type="dxa"/>
            <w:vMerge/>
            <w:tcMar>
              <w:left w:w="57" w:type="dxa"/>
              <w:right w:w="57" w:type="dxa"/>
            </w:tcMar>
            <w:textDirection w:val="tbRlV"/>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040464</w:t>
            </w:r>
          </w:p>
        </w:tc>
        <w:tc>
          <w:tcPr>
            <w:tcW w:w="1905" w:type="dxa"/>
            <w:tcMar>
              <w:left w:w="57" w:type="dxa"/>
              <w:right w:w="57" w:type="dxa"/>
            </w:tcMar>
            <w:vAlign w:val="center"/>
          </w:tcPr>
          <w:p w:rsidR="003924F0" w:rsidRPr="002750DB" w:rsidRDefault="003924F0" w:rsidP="00514466">
            <w:pPr>
              <w:widowControl/>
              <w:rPr>
                <w:color w:val="000000"/>
                <w:kern w:val="0"/>
                <w:sz w:val="18"/>
                <w:szCs w:val="18"/>
              </w:rPr>
            </w:pPr>
            <w:r w:rsidRPr="002750DB">
              <w:rPr>
                <w:color w:val="000000"/>
                <w:kern w:val="0"/>
                <w:sz w:val="18"/>
                <w:szCs w:val="18"/>
              </w:rPr>
              <w:t>GMP</w:t>
            </w:r>
            <w:r w:rsidRPr="002750DB">
              <w:rPr>
                <w:rFonts w:hint="eastAsia"/>
                <w:color w:val="000000"/>
                <w:kern w:val="0"/>
                <w:sz w:val="18"/>
                <w:szCs w:val="18"/>
              </w:rPr>
              <w:t>管理工程选论</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18</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jc w:val="center"/>
              <w:rPr>
                <w:color w:val="00000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sz w:val="18"/>
                <w:szCs w:val="18"/>
              </w:rPr>
            </w:pPr>
            <w:r w:rsidRPr="002750DB">
              <w:rPr>
                <w:rFonts w:hint="eastAsia"/>
                <w:color w:val="000000"/>
                <w:sz w:val="18"/>
                <w:szCs w:val="18"/>
              </w:rPr>
              <w:t>1</w:t>
            </w:r>
          </w:p>
        </w:tc>
        <w:tc>
          <w:tcPr>
            <w:tcW w:w="370" w:type="dxa"/>
            <w:tcMar>
              <w:left w:w="57" w:type="dxa"/>
              <w:right w:w="57" w:type="dxa"/>
            </w:tcMar>
            <w:vAlign w:val="center"/>
          </w:tcPr>
          <w:p w:rsidR="003924F0" w:rsidRPr="002750DB" w:rsidRDefault="003924F0" w:rsidP="00514466">
            <w:pPr>
              <w:jc w:val="center"/>
              <w:rPr>
                <w:color w:val="000000"/>
                <w:kern w:val="0"/>
                <w:sz w:val="18"/>
                <w:szCs w:val="18"/>
              </w:rPr>
            </w:pPr>
          </w:p>
        </w:tc>
      </w:tr>
      <w:tr w:rsidR="003924F0" w:rsidRPr="002750DB" w:rsidTr="00514466">
        <w:trPr>
          <w:trHeight w:hRule="exact" w:val="312"/>
          <w:tblHeader/>
          <w:jc w:val="center"/>
        </w:trPr>
        <w:tc>
          <w:tcPr>
            <w:tcW w:w="364" w:type="dxa"/>
            <w:vMerge/>
            <w:tcMar>
              <w:left w:w="57" w:type="dxa"/>
              <w:right w:w="57" w:type="dxa"/>
            </w:tcMar>
            <w:vAlign w:val="center"/>
          </w:tcPr>
          <w:p w:rsidR="003924F0" w:rsidRPr="002750DB" w:rsidRDefault="003924F0" w:rsidP="00514466">
            <w:pPr>
              <w:jc w:val="center"/>
              <w:rPr>
                <w:color w:val="000000"/>
                <w:kern w:val="0"/>
                <w:sz w:val="18"/>
                <w:szCs w:val="18"/>
              </w:rPr>
            </w:pPr>
          </w:p>
        </w:tc>
        <w:tc>
          <w:tcPr>
            <w:tcW w:w="349" w:type="dxa"/>
            <w:vMerge/>
            <w:tcMar>
              <w:left w:w="57" w:type="dxa"/>
              <w:right w:w="57" w:type="dxa"/>
            </w:tcMar>
            <w:textDirection w:val="tbRlV"/>
            <w:vAlign w:val="center"/>
          </w:tcPr>
          <w:p w:rsidR="003924F0" w:rsidRPr="002750DB" w:rsidRDefault="003924F0" w:rsidP="00514466">
            <w:pPr>
              <w:jc w:val="center"/>
              <w:rPr>
                <w:color w:val="000000"/>
                <w:kern w:val="0"/>
                <w:sz w:val="18"/>
                <w:szCs w:val="18"/>
              </w:rPr>
            </w:pPr>
          </w:p>
        </w:tc>
        <w:tc>
          <w:tcPr>
            <w:tcW w:w="74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041039</w:t>
            </w:r>
          </w:p>
        </w:tc>
        <w:tc>
          <w:tcPr>
            <w:tcW w:w="1905" w:type="dxa"/>
            <w:tcMar>
              <w:left w:w="57" w:type="dxa"/>
              <w:right w:w="57" w:type="dxa"/>
            </w:tcMar>
            <w:vAlign w:val="center"/>
          </w:tcPr>
          <w:p w:rsidR="003924F0" w:rsidRPr="002750DB" w:rsidRDefault="003924F0" w:rsidP="00514466">
            <w:pPr>
              <w:rPr>
                <w:rFonts w:hAnsi="宋体"/>
                <w:color w:val="000000"/>
                <w:kern w:val="0"/>
                <w:sz w:val="18"/>
                <w:szCs w:val="18"/>
              </w:rPr>
            </w:pPr>
            <w:r w:rsidRPr="002750DB">
              <w:rPr>
                <w:rFonts w:hAnsi="宋体" w:hint="eastAsia"/>
                <w:color w:val="000000"/>
                <w:kern w:val="0"/>
                <w:sz w:val="18"/>
                <w:szCs w:val="18"/>
              </w:rPr>
              <w:t>临床药学概论</w:t>
            </w: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9"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7</w:t>
            </w:r>
          </w:p>
        </w:tc>
        <w:tc>
          <w:tcPr>
            <w:tcW w:w="382"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36</w:t>
            </w:r>
          </w:p>
        </w:tc>
        <w:tc>
          <w:tcPr>
            <w:tcW w:w="500"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33</w:t>
            </w:r>
          </w:p>
        </w:tc>
        <w:tc>
          <w:tcPr>
            <w:tcW w:w="571"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3</w:t>
            </w:r>
          </w:p>
        </w:tc>
        <w:tc>
          <w:tcPr>
            <w:tcW w:w="50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3"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78"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64"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20"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391"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6" w:type="dxa"/>
            <w:tcMar>
              <w:left w:w="57" w:type="dxa"/>
              <w:right w:w="57" w:type="dxa"/>
            </w:tcMar>
            <w:vAlign w:val="center"/>
          </w:tcPr>
          <w:p w:rsidR="003924F0" w:rsidRPr="002750DB" w:rsidRDefault="003924F0" w:rsidP="00514466">
            <w:pPr>
              <w:widowControl/>
              <w:jc w:val="center"/>
              <w:rPr>
                <w:color w:val="000000"/>
                <w:kern w:val="0"/>
                <w:sz w:val="18"/>
                <w:szCs w:val="18"/>
              </w:rPr>
            </w:pPr>
          </w:p>
        </w:tc>
        <w:tc>
          <w:tcPr>
            <w:tcW w:w="403" w:type="dxa"/>
            <w:tcMar>
              <w:left w:w="57" w:type="dxa"/>
              <w:right w:w="57" w:type="dxa"/>
            </w:tcMar>
            <w:vAlign w:val="center"/>
          </w:tcPr>
          <w:p w:rsidR="003924F0" w:rsidRPr="002750DB" w:rsidRDefault="003924F0" w:rsidP="00514466">
            <w:pPr>
              <w:widowControl/>
              <w:jc w:val="center"/>
              <w:rPr>
                <w:color w:val="000000"/>
                <w:kern w:val="0"/>
                <w:sz w:val="18"/>
                <w:szCs w:val="18"/>
              </w:rPr>
            </w:pPr>
            <w:r w:rsidRPr="002750DB">
              <w:rPr>
                <w:rFonts w:hint="eastAsia"/>
                <w:color w:val="000000"/>
                <w:kern w:val="0"/>
                <w:sz w:val="18"/>
                <w:szCs w:val="18"/>
              </w:rPr>
              <w:t>2</w:t>
            </w:r>
          </w:p>
        </w:tc>
        <w:tc>
          <w:tcPr>
            <w:tcW w:w="370" w:type="dxa"/>
            <w:tcMar>
              <w:left w:w="57" w:type="dxa"/>
              <w:right w:w="57" w:type="dxa"/>
            </w:tcMar>
            <w:vAlign w:val="center"/>
          </w:tcPr>
          <w:p w:rsidR="003924F0" w:rsidRPr="002750DB" w:rsidRDefault="003924F0" w:rsidP="00514466">
            <w:pPr>
              <w:jc w:val="center"/>
              <w:rPr>
                <w:color w:val="000000"/>
                <w:kern w:val="0"/>
                <w:sz w:val="18"/>
                <w:szCs w:val="18"/>
              </w:rPr>
            </w:pPr>
          </w:p>
        </w:tc>
      </w:tr>
    </w:tbl>
    <w:p w:rsidR="00CE46DD" w:rsidRDefault="00CE46DD">
      <w:bookmarkStart w:id="0" w:name="_GoBack"/>
      <w:bookmarkEnd w:id="0"/>
    </w:p>
    <w:sectPr w:rsidR="00CE46DD" w:rsidSect="000B74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6C5" w:rsidRDefault="002876C5" w:rsidP="00B6362B">
      <w:r>
        <w:separator/>
      </w:r>
    </w:p>
  </w:endnote>
  <w:endnote w:type="continuationSeparator" w:id="1">
    <w:p w:rsidR="002876C5" w:rsidRDefault="002876C5" w:rsidP="00B636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书宋简体">
    <w:altName w:val="黑体"/>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方正黑体简体">
    <w:altName w:val="Arial Unicode MS"/>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宋体-PUA">
    <w:altName w:val="Arial Unicode MS"/>
    <w:charset w:val="86"/>
    <w:family w:val="auto"/>
    <w:pitch w:val="variable"/>
    <w:sig w:usb0="00000000" w:usb1="1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6C5" w:rsidRDefault="002876C5" w:rsidP="00B6362B">
      <w:r>
        <w:separator/>
      </w:r>
    </w:p>
  </w:footnote>
  <w:footnote w:type="continuationSeparator" w:id="1">
    <w:p w:rsidR="002876C5" w:rsidRDefault="002876C5" w:rsidP="00B636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E3859"/>
    <w:multiLevelType w:val="multilevel"/>
    <w:tmpl w:val="0E2E3859"/>
    <w:lvl w:ilvl="0">
      <w:start w:val="1"/>
      <w:numFmt w:val="decimal"/>
      <w:lvlText w:val="%1."/>
      <w:lvlJc w:val="left"/>
      <w:pPr>
        <w:tabs>
          <w:tab w:val="num" w:pos="842"/>
        </w:tabs>
        <w:ind w:left="842" w:hanging="420"/>
      </w:pPr>
    </w:lvl>
    <w:lvl w:ilvl="1">
      <w:start w:val="1"/>
      <w:numFmt w:val="lowerLetter"/>
      <w:lvlText w:val="%2)"/>
      <w:lvlJc w:val="left"/>
      <w:pPr>
        <w:tabs>
          <w:tab w:val="num" w:pos="1262"/>
        </w:tabs>
        <w:ind w:left="1262" w:hanging="420"/>
      </w:pPr>
    </w:lvl>
    <w:lvl w:ilvl="2">
      <w:start w:val="1"/>
      <w:numFmt w:val="lowerRoman"/>
      <w:lvlText w:val="%3."/>
      <w:lvlJc w:val="right"/>
      <w:pPr>
        <w:tabs>
          <w:tab w:val="num" w:pos="1682"/>
        </w:tabs>
        <w:ind w:left="1682" w:hanging="420"/>
      </w:pPr>
    </w:lvl>
    <w:lvl w:ilvl="3">
      <w:start w:val="1"/>
      <w:numFmt w:val="decimal"/>
      <w:lvlText w:val="%4."/>
      <w:lvlJc w:val="left"/>
      <w:pPr>
        <w:tabs>
          <w:tab w:val="num" w:pos="2102"/>
        </w:tabs>
        <w:ind w:left="2102" w:hanging="420"/>
      </w:pPr>
    </w:lvl>
    <w:lvl w:ilvl="4">
      <w:start w:val="1"/>
      <w:numFmt w:val="lowerLetter"/>
      <w:lvlText w:val="%5)"/>
      <w:lvlJc w:val="left"/>
      <w:pPr>
        <w:tabs>
          <w:tab w:val="num" w:pos="2522"/>
        </w:tabs>
        <w:ind w:left="2522" w:hanging="420"/>
      </w:pPr>
    </w:lvl>
    <w:lvl w:ilvl="5">
      <w:start w:val="1"/>
      <w:numFmt w:val="lowerRoman"/>
      <w:lvlText w:val="%6."/>
      <w:lvlJc w:val="right"/>
      <w:pPr>
        <w:tabs>
          <w:tab w:val="num" w:pos="2942"/>
        </w:tabs>
        <w:ind w:left="2942" w:hanging="420"/>
      </w:pPr>
    </w:lvl>
    <w:lvl w:ilvl="6">
      <w:start w:val="1"/>
      <w:numFmt w:val="decimal"/>
      <w:lvlText w:val="%7."/>
      <w:lvlJc w:val="left"/>
      <w:pPr>
        <w:tabs>
          <w:tab w:val="num" w:pos="3362"/>
        </w:tabs>
        <w:ind w:left="3362" w:hanging="420"/>
      </w:pPr>
    </w:lvl>
    <w:lvl w:ilvl="7">
      <w:start w:val="1"/>
      <w:numFmt w:val="lowerLetter"/>
      <w:lvlText w:val="%8)"/>
      <w:lvlJc w:val="left"/>
      <w:pPr>
        <w:tabs>
          <w:tab w:val="num" w:pos="3782"/>
        </w:tabs>
        <w:ind w:left="3782" w:hanging="420"/>
      </w:pPr>
    </w:lvl>
    <w:lvl w:ilvl="8">
      <w:start w:val="1"/>
      <w:numFmt w:val="lowerRoman"/>
      <w:lvlText w:val="%9."/>
      <w:lvlJc w:val="right"/>
      <w:pPr>
        <w:tabs>
          <w:tab w:val="num" w:pos="4202"/>
        </w:tabs>
        <w:ind w:left="4202" w:hanging="420"/>
      </w:pPr>
    </w:lvl>
  </w:abstractNum>
  <w:abstractNum w:abstractNumId="1">
    <w:nsid w:val="2AB35147"/>
    <w:multiLevelType w:val="multilevel"/>
    <w:tmpl w:val="2AB35147"/>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44095ED3"/>
    <w:multiLevelType w:val="multilevel"/>
    <w:tmpl w:val="44095ED3"/>
    <w:lvl w:ilvl="0">
      <w:start w:val="1"/>
      <w:numFmt w:val="decimal"/>
      <w:lvlText w:val="%1."/>
      <w:lvlJc w:val="left"/>
      <w:pPr>
        <w:ind w:left="571" w:hanging="360"/>
      </w:pPr>
      <w:rPr>
        <w:rFonts w:ascii="Times New Roman" w:hAnsi="Times New Roman" w:hint="default"/>
        <w:b/>
      </w:rPr>
    </w:lvl>
    <w:lvl w:ilvl="1">
      <w:start w:val="1"/>
      <w:numFmt w:val="lowerLetter"/>
      <w:lvlText w:val="%2)"/>
      <w:lvlJc w:val="left"/>
      <w:pPr>
        <w:ind w:left="1051" w:hanging="420"/>
      </w:pPr>
    </w:lvl>
    <w:lvl w:ilvl="2">
      <w:start w:val="1"/>
      <w:numFmt w:val="lowerRoman"/>
      <w:lvlText w:val="%3."/>
      <w:lvlJc w:val="right"/>
      <w:pPr>
        <w:ind w:left="1471" w:hanging="420"/>
      </w:pPr>
    </w:lvl>
    <w:lvl w:ilvl="3">
      <w:start w:val="1"/>
      <w:numFmt w:val="decimal"/>
      <w:lvlText w:val="%4."/>
      <w:lvlJc w:val="left"/>
      <w:pPr>
        <w:ind w:left="1891" w:hanging="420"/>
      </w:pPr>
    </w:lvl>
    <w:lvl w:ilvl="4">
      <w:start w:val="1"/>
      <w:numFmt w:val="lowerLetter"/>
      <w:lvlText w:val="%5)"/>
      <w:lvlJc w:val="left"/>
      <w:pPr>
        <w:ind w:left="2311" w:hanging="420"/>
      </w:pPr>
    </w:lvl>
    <w:lvl w:ilvl="5">
      <w:start w:val="1"/>
      <w:numFmt w:val="lowerRoman"/>
      <w:lvlText w:val="%6."/>
      <w:lvlJc w:val="right"/>
      <w:pPr>
        <w:ind w:left="2731" w:hanging="420"/>
      </w:pPr>
    </w:lvl>
    <w:lvl w:ilvl="6">
      <w:start w:val="1"/>
      <w:numFmt w:val="decimal"/>
      <w:lvlText w:val="%7."/>
      <w:lvlJc w:val="left"/>
      <w:pPr>
        <w:ind w:left="3151" w:hanging="420"/>
      </w:pPr>
    </w:lvl>
    <w:lvl w:ilvl="7">
      <w:start w:val="1"/>
      <w:numFmt w:val="lowerLetter"/>
      <w:lvlText w:val="%8)"/>
      <w:lvlJc w:val="left"/>
      <w:pPr>
        <w:ind w:left="3571" w:hanging="420"/>
      </w:pPr>
    </w:lvl>
    <w:lvl w:ilvl="8">
      <w:start w:val="1"/>
      <w:numFmt w:val="lowerRoman"/>
      <w:lvlText w:val="%9."/>
      <w:lvlJc w:val="right"/>
      <w:pPr>
        <w:ind w:left="3991" w:hanging="420"/>
      </w:pPr>
    </w:lvl>
  </w:abstractNum>
  <w:abstractNum w:abstractNumId="3">
    <w:nsid w:val="4C08158F"/>
    <w:multiLevelType w:val="hybridMultilevel"/>
    <w:tmpl w:val="744853E8"/>
    <w:lvl w:ilvl="0" w:tplc="0B7E2A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52D02E49"/>
    <w:multiLevelType w:val="hybridMultilevel"/>
    <w:tmpl w:val="744853E8"/>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5">
    <w:nsid w:val="70E00128"/>
    <w:multiLevelType w:val="multilevel"/>
    <w:tmpl w:val="70E00128"/>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7EA96F38"/>
    <w:multiLevelType w:val="multilevel"/>
    <w:tmpl w:val="7EA96F38"/>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3"/>
  </w:num>
  <w:num w:numId="2">
    <w:abstractNumId w:val="4"/>
  </w:num>
  <w:num w:numId="3">
    <w:abstractNumId w:val="1"/>
  </w:num>
  <w:num w:numId="4">
    <w:abstractNumId w:val="5"/>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24F0"/>
    <w:rsid w:val="000B7499"/>
    <w:rsid w:val="002876C5"/>
    <w:rsid w:val="003924F0"/>
    <w:rsid w:val="00574196"/>
    <w:rsid w:val="00876928"/>
    <w:rsid w:val="00B6362B"/>
    <w:rsid w:val="00CE46DD"/>
    <w:rsid w:val="00D149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Table Simple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4F0"/>
    <w:pPr>
      <w:widowControl w:val="0"/>
      <w:jc w:val="both"/>
    </w:pPr>
    <w:rPr>
      <w:rFonts w:ascii="Times New Roman" w:eastAsia="宋体" w:hAnsi="Times New Roman" w:cs="Times New Roman"/>
      <w:szCs w:val="24"/>
    </w:rPr>
  </w:style>
  <w:style w:type="paragraph" w:styleId="1">
    <w:name w:val="heading 1"/>
    <w:basedOn w:val="a"/>
    <w:next w:val="a"/>
    <w:link w:val="1Char"/>
    <w:qFormat/>
    <w:rsid w:val="003924F0"/>
    <w:pPr>
      <w:keepNext/>
      <w:keepLines/>
      <w:spacing w:before="340" w:after="330" w:line="578" w:lineRule="auto"/>
      <w:outlineLvl w:val="0"/>
    </w:pPr>
    <w:rPr>
      <w:b/>
      <w:bCs/>
      <w:kern w:val="44"/>
      <w:sz w:val="44"/>
      <w:szCs w:val="44"/>
    </w:rPr>
  </w:style>
  <w:style w:type="paragraph" w:styleId="2">
    <w:name w:val="heading 2"/>
    <w:basedOn w:val="a"/>
    <w:link w:val="2Char"/>
    <w:qFormat/>
    <w:rsid w:val="003924F0"/>
    <w:pPr>
      <w:widowControl/>
      <w:jc w:val="left"/>
      <w:outlineLvl w:val="1"/>
    </w:pPr>
    <w:rPr>
      <w:rFonts w:ascii="宋体" w:hAnsi="宋体" w:cs="宋体"/>
      <w:b/>
      <w:bCs/>
      <w:kern w:val="0"/>
      <w:sz w:val="36"/>
      <w:szCs w:val="36"/>
    </w:rPr>
  </w:style>
  <w:style w:type="paragraph" w:styleId="3">
    <w:name w:val="heading 3"/>
    <w:basedOn w:val="a"/>
    <w:next w:val="a"/>
    <w:link w:val="3Char"/>
    <w:qFormat/>
    <w:rsid w:val="003924F0"/>
    <w:pPr>
      <w:keepNext/>
      <w:keepLines/>
      <w:spacing w:before="260" w:after="260" w:line="416" w:lineRule="auto"/>
      <w:outlineLvl w:val="2"/>
    </w:pPr>
    <w:rPr>
      <w:b/>
      <w:bCs/>
      <w:sz w:val="32"/>
      <w:szCs w:val="32"/>
    </w:rPr>
  </w:style>
  <w:style w:type="paragraph" w:styleId="4">
    <w:name w:val="heading 4"/>
    <w:basedOn w:val="a"/>
    <w:link w:val="4Char"/>
    <w:qFormat/>
    <w:rsid w:val="003924F0"/>
    <w:pPr>
      <w:widowControl/>
      <w:spacing w:before="100" w:beforeAutospacing="1" w:after="100" w:afterAutospacing="1"/>
      <w:jc w:val="left"/>
      <w:outlineLvl w:val="3"/>
    </w:pPr>
    <w:rPr>
      <w:rFonts w:ascii="宋体" w:hAnsi="宋体" w:cs="宋体"/>
      <w:b/>
      <w:bCs/>
      <w:kern w:val="0"/>
      <w:sz w:val="24"/>
    </w:rPr>
  </w:style>
  <w:style w:type="paragraph" w:styleId="8">
    <w:name w:val="heading 8"/>
    <w:basedOn w:val="a"/>
    <w:next w:val="a"/>
    <w:link w:val="8Char"/>
    <w:qFormat/>
    <w:rsid w:val="003924F0"/>
    <w:pPr>
      <w:keepNext/>
      <w:keepLines/>
      <w:spacing w:before="240" w:after="64" w:line="320" w:lineRule="auto"/>
      <w:outlineLvl w:val="7"/>
    </w:pPr>
    <w:rPr>
      <w:rFonts w:ascii="Arial" w:eastAsia="黑体" w:hAnsi="Arial" w:cs="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24F0"/>
    <w:rPr>
      <w:rFonts w:ascii="Times New Roman" w:eastAsia="宋体" w:hAnsi="Times New Roman" w:cs="Times New Roman"/>
      <w:b/>
      <w:bCs/>
      <w:kern w:val="44"/>
      <w:sz w:val="44"/>
      <w:szCs w:val="44"/>
    </w:rPr>
  </w:style>
  <w:style w:type="character" w:customStyle="1" w:styleId="2Char">
    <w:name w:val="标题 2 Char"/>
    <w:basedOn w:val="a0"/>
    <w:link w:val="2"/>
    <w:rsid w:val="003924F0"/>
    <w:rPr>
      <w:rFonts w:ascii="宋体" w:eastAsia="宋体" w:hAnsi="宋体" w:cs="宋体"/>
      <w:b/>
      <w:bCs/>
      <w:kern w:val="0"/>
      <w:sz w:val="36"/>
      <w:szCs w:val="36"/>
    </w:rPr>
  </w:style>
  <w:style w:type="character" w:customStyle="1" w:styleId="3Char">
    <w:name w:val="标题 3 Char"/>
    <w:basedOn w:val="a0"/>
    <w:link w:val="3"/>
    <w:rsid w:val="003924F0"/>
    <w:rPr>
      <w:rFonts w:ascii="Times New Roman" w:eastAsia="宋体" w:hAnsi="Times New Roman" w:cs="Times New Roman"/>
      <w:b/>
      <w:bCs/>
      <w:sz w:val="32"/>
      <w:szCs w:val="32"/>
    </w:rPr>
  </w:style>
  <w:style w:type="character" w:customStyle="1" w:styleId="4Char">
    <w:name w:val="标题 4 Char"/>
    <w:basedOn w:val="a0"/>
    <w:link w:val="4"/>
    <w:rsid w:val="003924F0"/>
    <w:rPr>
      <w:rFonts w:ascii="宋体" w:eastAsia="宋体" w:hAnsi="宋体" w:cs="宋体"/>
      <w:b/>
      <w:bCs/>
      <w:kern w:val="0"/>
      <w:sz w:val="24"/>
      <w:szCs w:val="24"/>
    </w:rPr>
  </w:style>
  <w:style w:type="character" w:customStyle="1" w:styleId="8Char">
    <w:name w:val="标题 8 Char"/>
    <w:basedOn w:val="a0"/>
    <w:link w:val="8"/>
    <w:rsid w:val="003924F0"/>
    <w:rPr>
      <w:rFonts w:ascii="Arial" w:eastAsia="黑体" w:hAnsi="Arial" w:cs="Arial"/>
      <w:sz w:val="24"/>
      <w:szCs w:val="24"/>
    </w:rPr>
  </w:style>
  <w:style w:type="paragraph" w:styleId="a3">
    <w:name w:val="header"/>
    <w:basedOn w:val="a"/>
    <w:link w:val="Char2"/>
    <w:rsid w:val="003924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rsid w:val="003924F0"/>
    <w:rPr>
      <w:rFonts w:ascii="Times New Roman" w:eastAsia="宋体" w:hAnsi="Times New Roman" w:cs="Times New Roman"/>
      <w:sz w:val="18"/>
      <w:szCs w:val="18"/>
    </w:rPr>
  </w:style>
  <w:style w:type="character" w:customStyle="1" w:styleId="Char2">
    <w:name w:val="页眉 Char2"/>
    <w:link w:val="a3"/>
    <w:locked/>
    <w:rsid w:val="003924F0"/>
    <w:rPr>
      <w:rFonts w:ascii="Times New Roman" w:eastAsia="宋体" w:hAnsi="Times New Roman" w:cs="Times New Roman"/>
      <w:sz w:val="18"/>
      <w:szCs w:val="18"/>
    </w:rPr>
  </w:style>
  <w:style w:type="paragraph" w:styleId="a4">
    <w:name w:val="footer"/>
    <w:basedOn w:val="a"/>
    <w:link w:val="Char20"/>
    <w:rsid w:val="003924F0"/>
    <w:pPr>
      <w:tabs>
        <w:tab w:val="center" w:pos="4153"/>
        <w:tab w:val="right" w:pos="8306"/>
      </w:tabs>
      <w:snapToGrid w:val="0"/>
      <w:jc w:val="left"/>
    </w:pPr>
    <w:rPr>
      <w:sz w:val="18"/>
      <w:szCs w:val="18"/>
    </w:rPr>
  </w:style>
  <w:style w:type="character" w:customStyle="1" w:styleId="Char0">
    <w:name w:val="页脚 Char"/>
    <w:basedOn w:val="a0"/>
    <w:rsid w:val="003924F0"/>
    <w:rPr>
      <w:rFonts w:ascii="Times New Roman" w:eastAsia="宋体" w:hAnsi="Times New Roman" w:cs="Times New Roman"/>
      <w:sz w:val="18"/>
      <w:szCs w:val="18"/>
    </w:rPr>
  </w:style>
  <w:style w:type="character" w:customStyle="1" w:styleId="Char20">
    <w:name w:val="页脚 Char2"/>
    <w:link w:val="a4"/>
    <w:locked/>
    <w:rsid w:val="003924F0"/>
    <w:rPr>
      <w:rFonts w:ascii="Times New Roman" w:eastAsia="宋体" w:hAnsi="Times New Roman" w:cs="Times New Roman"/>
      <w:sz w:val="18"/>
      <w:szCs w:val="18"/>
    </w:rPr>
  </w:style>
  <w:style w:type="paragraph" w:customStyle="1" w:styleId="6">
    <w:name w:val="样式6"/>
    <w:basedOn w:val="a"/>
    <w:rsid w:val="003924F0"/>
    <w:pPr>
      <w:tabs>
        <w:tab w:val="left" w:pos="840"/>
      </w:tabs>
      <w:ind w:left="840" w:hanging="420"/>
    </w:pPr>
    <w:rPr>
      <w:rFonts w:ascii="仿宋_GB2312" w:eastAsia="仿宋_GB2312" w:cs="仿宋_GB2312"/>
      <w:b/>
      <w:bCs/>
      <w:sz w:val="28"/>
      <w:szCs w:val="28"/>
    </w:rPr>
  </w:style>
  <w:style w:type="paragraph" w:styleId="a5">
    <w:name w:val="Plain Text"/>
    <w:basedOn w:val="a"/>
    <w:link w:val="Char21"/>
    <w:rsid w:val="003924F0"/>
    <w:rPr>
      <w:rFonts w:ascii="宋体" w:hAnsi="Courier New" w:cs="宋体"/>
      <w:kern w:val="0"/>
      <w:sz w:val="20"/>
      <w:szCs w:val="20"/>
    </w:rPr>
  </w:style>
  <w:style w:type="character" w:customStyle="1" w:styleId="Char1">
    <w:name w:val="纯文本 Char"/>
    <w:basedOn w:val="a0"/>
    <w:rsid w:val="003924F0"/>
    <w:rPr>
      <w:rFonts w:ascii="宋体" w:eastAsia="宋体" w:hAnsi="Courier New" w:cs="Courier New"/>
      <w:szCs w:val="21"/>
    </w:rPr>
  </w:style>
  <w:style w:type="character" w:customStyle="1" w:styleId="Char21">
    <w:name w:val="纯文本 Char2"/>
    <w:link w:val="a5"/>
    <w:locked/>
    <w:rsid w:val="003924F0"/>
    <w:rPr>
      <w:rFonts w:ascii="宋体" w:eastAsia="宋体" w:hAnsi="Courier New" w:cs="宋体"/>
      <w:kern w:val="0"/>
      <w:sz w:val="20"/>
      <w:szCs w:val="20"/>
    </w:rPr>
  </w:style>
  <w:style w:type="paragraph" w:styleId="a6">
    <w:name w:val="Balloon Text"/>
    <w:basedOn w:val="a"/>
    <w:link w:val="Char10"/>
    <w:semiHidden/>
    <w:rsid w:val="003924F0"/>
    <w:rPr>
      <w:sz w:val="18"/>
      <w:szCs w:val="18"/>
    </w:rPr>
  </w:style>
  <w:style w:type="character" w:customStyle="1" w:styleId="Char3">
    <w:name w:val="批注框文本 Char"/>
    <w:basedOn w:val="a0"/>
    <w:rsid w:val="003924F0"/>
    <w:rPr>
      <w:rFonts w:ascii="Times New Roman" w:eastAsia="宋体" w:hAnsi="Times New Roman" w:cs="Times New Roman"/>
      <w:sz w:val="18"/>
      <w:szCs w:val="18"/>
    </w:rPr>
  </w:style>
  <w:style w:type="character" w:customStyle="1" w:styleId="Char10">
    <w:name w:val="批注框文本 Char1"/>
    <w:link w:val="a6"/>
    <w:semiHidden/>
    <w:locked/>
    <w:rsid w:val="003924F0"/>
    <w:rPr>
      <w:rFonts w:ascii="Times New Roman" w:eastAsia="宋体" w:hAnsi="Times New Roman" w:cs="Times New Roman"/>
      <w:sz w:val="18"/>
      <w:szCs w:val="18"/>
    </w:rPr>
  </w:style>
  <w:style w:type="paragraph" w:styleId="a7">
    <w:name w:val="annotation text"/>
    <w:basedOn w:val="a"/>
    <w:link w:val="Char22"/>
    <w:semiHidden/>
    <w:rsid w:val="003924F0"/>
    <w:pPr>
      <w:jc w:val="left"/>
    </w:pPr>
    <w:rPr>
      <w:szCs w:val="21"/>
    </w:rPr>
  </w:style>
  <w:style w:type="character" w:customStyle="1" w:styleId="Char4">
    <w:name w:val="批注文字 Char"/>
    <w:basedOn w:val="a0"/>
    <w:rsid w:val="003924F0"/>
    <w:rPr>
      <w:rFonts w:ascii="Times New Roman" w:eastAsia="宋体" w:hAnsi="Times New Roman" w:cs="Times New Roman"/>
      <w:szCs w:val="24"/>
    </w:rPr>
  </w:style>
  <w:style w:type="character" w:customStyle="1" w:styleId="Char22">
    <w:name w:val="批注文字 Char2"/>
    <w:link w:val="a7"/>
    <w:semiHidden/>
    <w:locked/>
    <w:rsid w:val="003924F0"/>
    <w:rPr>
      <w:rFonts w:ascii="Times New Roman" w:eastAsia="宋体" w:hAnsi="Times New Roman" w:cs="Times New Roman"/>
      <w:szCs w:val="21"/>
    </w:rPr>
  </w:style>
  <w:style w:type="paragraph" w:styleId="a8">
    <w:name w:val="annotation subject"/>
    <w:basedOn w:val="a7"/>
    <w:next w:val="a7"/>
    <w:link w:val="Char11"/>
    <w:semiHidden/>
    <w:rsid w:val="003924F0"/>
    <w:rPr>
      <w:b/>
      <w:bCs/>
    </w:rPr>
  </w:style>
  <w:style w:type="character" w:customStyle="1" w:styleId="Char5">
    <w:name w:val="批注主题 Char"/>
    <w:basedOn w:val="Char4"/>
    <w:rsid w:val="003924F0"/>
    <w:rPr>
      <w:rFonts w:ascii="Times New Roman" w:eastAsia="宋体" w:hAnsi="Times New Roman" w:cs="Times New Roman"/>
      <w:b/>
      <w:bCs/>
      <w:szCs w:val="24"/>
    </w:rPr>
  </w:style>
  <w:style w:type="character" w:customStyle="1" w:styleId="Char11">
    <w:name w:val="批注主题 Char1"/>
    <w:link w:val="a8"/>
    <w:semiHidden/>
    <w:locked/>
    <w:rsid w:val="003924F0"/>
    <w:rPr>
      <w:rFonts w:ascii="Times New Roman" w:eastAsia="宋体" w:hAnsi="Times New Roman" w:cs="Times New Roman"/>
      <w:b/>
      <w:bCs/>
      <w:szCs w:val="21"/>
    </w:rPr>
  </w:style>
  <w:style w:type="character" w:customStyle="1" w:styleId="Char12">
    <w:name w:val="批注文字 Char1"/>
    <w:semiHidden/>
    <w:rsid w:val="003924F0"/>
    <w:rPr>
      <w:rFonts w:ascii="Times New Roman" w:eastAsia="宋体" w:hAnsi="Times New Roman" w:cs="Times New Roman"/>
      <w:sz w:val="20"/>
      <w:szCs w:val="20"/>
    </w:rPr>
  </w:style>
  <w:style w:type="character" w:customStyle="1" w:styleId="HTMLChar">
    <w:name w:val="HTML 预设格式 Char"/>
    <w:link w:val="HTML"/>
    <w:locked/>
    <w:rsid w:val="003924F0"/>
    <w:rPr>
      <w:rFonts w:ascii="Arial" w:eastAsia="宋体" w:hAnsi="Arial"/>
      <w:szCs w:val="21"/>
    </w:rPr>
  </w:style>
  <w:style w:type="paragraph" w:styleId="HTML">
    <w:name w:val="HTML Preformatted"/>
    <w:basedOn w:val="a"/>
    <w:link w:val="HTMLChar"/>
    <w:rsid w:val="003924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theme="minorBidi"/>
      <w:szCs w:val="21"/>
    </w:rPr>
  </w:style>
  <w:style w:type="character" w:customStyle="1" w:styleId="HTMLChar1">
    <w:name w:val="HTML 预设格式 Char1"/>
    <w:basedOn w:val="a0"/>
    <w:uiPriority w:val="99"/>
    <w:semiHidden/>
    <w:rsid w:val="003924F0"/>
    <w:rPr>
      <w:rFonts w:ascii="Courier New" w:eastAsia="宋体" w:hAnsi="Courier New" w:cs="Courier New"/>
      <w:sz w:val="20"/>
      <w:szCs w:val="20"/>
    </w:rPr>
  </w:style>
  <w:style w:type="character" w:customStyle="1" w:styleId="Char6">
    <w:name w:val="正文文本 Char"/>
    <w:link w:val="a9"/>
    <w:locked/>
    <w:rsid w:val="003924F0"/>
    <w:rPr>
      <w:rFonts w:eastAsia="宋体"/>
      <w:sz w:val="24"/>
      <w:szCs w:val="24"/>
    </w:rPr>
  </w:style>
  <w:style w:type="paragraph" w:styleId="a9">
    <w:name w:val="Body Text"/>
    <w:basedOn w:val="a"/>
    <w:link w:val="Char6"/>
    <w:rsid w:val="003924F0"/>
    <w:pPr>
      <w:spacing w:after="120"/>
    </w:pPr>
    <w:rPr>
      <w:rFonts w:asciiTheme="minorHAnsi" w:hAnsiTheme="minorHAnsi" w:cstheme="minorBidi"/>
      <w:sz w:val="24"/>
    </w:rPr>
  </w:style>
  <w:style w:type="character" w:customStyle="1" w:styleId="Char13">
    <w:name w:val="正文文本 Char1"/>
    <w:basedOn w:val="a0"/>
    <w:uiPriority w:val="99"/>
    <w:semiHidden/>
    <w:rsid w:val="003924F0"/>
    <w:rPr>
      <w:rFonts w:ascii="Times New Roman" w:eastAsia="宋体" w:hAnsi="Times New Roman" w:cs="Times New Roman"/>
      <w:szCs w:val="24"/>
    </w:rPr>
  </w:style>
  <w:style w:type="character" w:customStyle="1" w:styleId="2Char2">
    <w:name w:val="正文文本缩进 2 Char2"/>
    <w:link w:val="20"/>
    <w:locked/>
    <w:rsid w:val="003924F0"/>
    <w:rPr>
      <w:rFonts w:eastAsia="宋体"/>
      <w:sz w:val="24"/>
      <w:szCs w:val="24"/>
    </w:rPr>
  </w:style>
  <w:style w:type="paragraph" w:styleId="20">
    <w:name w:val="Body Text Indent 2"/>
    <w:basedOn w:val="a"/>
    <w:link w:val="2Char2"/>
    <w:rsid w:val="003924F0"/>
    <w:pPr>
      <w:spacing w:after="120" w:line="480" w:lineRule="auto"/>
      <w:ind w:leftChars="200" w:left="420"/>
    </w:pPr>
    <w:rPr>
      <w:rFonts w:asciiTheme="minorHAnsi" w:hAnsiTheme="minorHAnsi" w:cstheme="minorBidi"/>
      <w:sz w:val="24"/>
    </w:rPr>
  </w:style>
  <w:style w:type="character" w:customStyle="1" w:styleId="2Char0">
    <w:name w:val="正文文本缩进 2 Char"/>
    <w:basedOn w:val="a0"/>
    <w:rsid w:val="003924F0"/>
    <w:rPr>
      <w:rFonts w:ascii="Times New Roman" w:eastAsia="宋体" w:hAnsi="Times New Roman" w:cs="Times New Roman"/>
      <w:szCs w:val="24"/>
    </w:rPr>
  </w:style>
  <w:style w:type="character" w:customStyle="1" w:styleId="2Char1">
    <w:name w:val="正文文本 2 Char"/>
    <w:link w:val="21"/>
    <w:locked/>
    <w:rsid w:val="003924F0"/>
    <w:rPr>
      <w:rFonts w:ascii="宋体" w:eastAsia="宋体" w:hAnsi="宋体"/>
      <w:szCs w:val="21"/>
    </w:rPr>
  </w:style>
  <w:style w:type="paragraph" w:styleId="21">
    <w:name w:val="Body Text 2"/>
    <w:basedOn w:val="a"/>
    <w:link w:val="2Char1"/>
    <w:rsid w:val="003924F0"/>
    <w:pPr>
      <w:widowControl/>
      <w:adjustRightInd w:val="0"/>
      <w:snapToGrid w:val="0"/>
      <w:jc w:val="center"/>
    </w:pPr>
    <w:rPr>
      <w:rFonts w:ascii="宋体" w:hAnsi="宋体" w:cstheme="minorBidi"/>
      <w:szCs w:val="21"/>
    </w:rPr>
  </w:style>
  <w:style w:type="character" w:customStyle="1" w:styleId="2Char10">
    <w:name w:val="正文文本 2 Char1"/>
    <w:basedOn w:val="a0"/>
    <w:uiPriority w:val="99"/>
    <w:semiHidden/>
    <w:rsid w:val="003924F0"/>
    <w:rPr>
      <w:rFonts w:ascii="Times New Roman" w:eastAsia="宋体" w:hAnsi="Times New Roman" w:cs="Times New Roman"/>
      <w:szCs w:val="24"/>
    </w:rPr>
  </w:style>
  <w:style w:type="character" w:customStyle="1" w:styleId="Char7">
    <w:name w:val="日期 Char"/>
    <w:link w:val="aa"/>
    <w:locked/>
    <w:rsid w:val="003924F0"/>
    <w:rPr>
      <w:rFonts w:eastAsia="宋体"/>
    </w:rPr>
  </w:style>
  <w:style w:type="paragraph" w:styleId="aa">
    <w:name w:val="Date"/>
    <w:basedOn w:val="a"/>
    <w:next w:val="a"/>
    <w:link w:val="Char7"/>
    <w:rsid w:val="003924F0"/>
    <w:pPr>
      <w:ind w:leftChars="2500" w:left="100"/>
    </w:pPr>
    <w:rPr>
      <w:rFonts w:asciiTheme="minorHAnsi" w:hAnsiTheme="minorHAnsi" w:cstheme="minorBidi"/>
      <w:szCs w:val="22"/>
    </w:rPr>
  </w:style>
  <w:style w:type="character" w:customStyle="1" w:styleId="Char14">
    <w:name w:val="日期 Char1"/>
    <w:basedOn w:val="a0"/>
    <w:uiPriority w:val="99"/>
    <w:semiHidden/>
    <w:rsid w:val="003924F0"/>
    <w:rPr>
      <w:rFonts w:ascii="Times New Roman" w:eastAsia="宋体" w:hAnsi="Times New Roman" w:cs="Times New Roman"/>
      <w:szCs w:val="24"/>
    </w:rPr>
  </w:style>
  <w:style w:type="character" w:customStyle="1" w:styleId="Char15">
    <w:name w:val="正文文本缩进 Char1"/>
    <w:link w:val="ab"/>
    <w:locked/>
    <w:rsid w:val="003924F0"/>
    <w:rPr>
      <w:rFonts w:ascii="方正书宋简体" w:eastAsia="方正书宋简体" w:hAnsi="宋体"/>
      <w:sz w:val="24"/>
      <w:szCs w:val="24"/>
    </w:rPr>
  </w:style>
  <w:style w:type="paragraph" w:styleId="ab">
    <w:name w:val="Body Text Indent"/>
    <w:basedOn w:val="a"/>
    <w:link w:val="Char15"/>
    <w:rsid w:val="003924F0"/>
    <w:pPr>
      <w:adjustRightInd w:val="0"/>
      <w:snapToGrid w:val="0"/>
      <w:spacing w:line="360" w:lineRule="auto"/>
      <w:ind w:firstLineChars="200" w:firstLine="420"/>
    </w:pPr>
    <w:rPr>
      <w:rFonts w:ascii="方正书宋简体" w:eastAsia="方正书宋简体" w:hAnsi="宋体" w:cstheme="minorBidi"/>
      <w:sz w:val="24"/>
    </w:rPr>
  </w:style>
  <w:style w:type="character" w:customStyle="1" w:styleId="Char8">
    <w:name w:val="正文文本缩进 Char"/>
    <w:basedOn w:val="a0"/>
    <w:rsid w:val="003924F0"/>
    <w:rPr>
      <w:rFonts w:ascii="Times New Roman" w:eastAsia="宋体" w:hAnsi="Times New Roman" w:cs="Times New Roman"/>
      <w:szCs w:val="24"/>
    </w:rPr>
  </w:style>
  <w:style w:type="paragraph" w:styleId="30">
    <w:name w:val="Body Text Indent 3"/>
    <w:basedOn w:val="a"/>
    <w:link w:val="3Char2"/>
    <w:rsid w:val="003924F0"/>
    <w:pPr>
      <w:spacing w:after="120"/>
      <w:ind w:leftChars="200" w:left="420"/>
    </w:pPr>
    <w:rPr>
      <w:sz w:val="16"/>
      <w:szCs w:val="16"/>
    </w:rPr>
  </w:style>
  <w:style w:type="character" w:customStyle="1" w:styleId="3Char0">
    <w:name w:val="正文文本缩进 3 Char"/>
    <w:basedOn w:val="a0"/>
    <w:rsid w:val="003924F0"/>
    <w:rPr>
      <w:rFonts w:ascii="Times New Roman" w:eastAsia="宋体" w:hAnsi="Times New Roman" w:cs="Times New Roman"/>
      <w:sz w:val="16"/>
      <w:szCs w:val="16"/>
    </w:rPr>
  </w:style>
  <w:style w:type="character" w:customStyle="1" w:styleId="3Char2">
    <w:name w:val="正文文本缩进 3 Char2"/>
    <w:link w:val="30"/>
    <w:locked/>
    <w:rsid w:val="003924F0"/>
    <w:rPr>
      <w:rFonts w:ascii="Times New Roman" w:eastAsia="宋体" w:hAnsi="Times New Roman" w:cs="Times New Roman"/>
      <w:sz w:val="16"/>
      <w:szCs w:val="16"/>
    </w:rPr>
  </w:style>
  <w:style w:type="paragraph" w:customStyle="1" w:styleId="NoSpacing1">
    <w:name w:val="No Spacing1"/>
    <w:rsid w:val="003924F0"/>
    <w:pPr>
      <w:widowControl w:val="0"/>
      <w:jc w:val="both"/>
    </w:pPr>
    <w:rPr>
      <w:rFonts w:ascii="Times New Roman" w:eastAsia="宋体" w:hAnsi="Times New Roman" w:cs="Times New Roman"/>
      <w:szCs w:val="21"/>
    </w:rPr>
  </w:style>
  <w:style w:type="paragraph" w:styleId="ac">
    <w:name w:val="Document Map"/>
    <w:basedOn w:val="a"/>
    <w:link w:val="Char9"/>
    <w:semiHidden/>
    <w:rsid w:val="003924F0"/>
    <w:pPr>
      <w:shd w:val="clear" w:color="auto" w:fill="000080"/>
    </w:pPr>
    <w:rPr>
      <w:szCs w:val="21"/>
    </w:rPr>
  </w:style>
  <w:style w:type="character" w:customStyle="1" w:styleId="Char9">
    <w:name w:val="文档结构图 Char"/>
    <w:basedOn w:val="a0"/>
    <w:link w:val="ac"/>
    <w:semiHidden/>
    <w:rsid w:val="003924F0"/>
    <w:rPr>
      <w:rFonts w:ascii="Times New Roman" w:eastAsia="宋体" w:hAnsi="Times New Roman" w:cs="Times New Roman"/>
      <w:szCs w:val="21"/>
      <w:shd w:val="clear" w:color="auto" w:fill="000080"/>
    </w:rPr>
  </w:style>
  <w:style w:type="paragraph" w:customStyle="1" w:styleId="10">
    <w:name w:val="样式1"/>
    <w:basedOn w:val="8"/>
    <w:link w:val="1CharChar"/>
    <w:rsid w:val="003924F0"/>
    <w:pPr>
      <w:autoSpaceDE w:val="0"/>
      <w:autoSpaceDN w:val="0"/>
      <w:adjustRightInd w:val="0"/>
      <w:jc w:val="left"/>
    </w:pPr>
    <w:rPr>
      <w:rFonts w:cs="Times New Roman"/>
      <w:b/>
      <w:bCs/>
      <w:color w:val="000000"/>
      <w:kern w:val="0"/>
      <w:sz w:val="96"/>
      <w:szCs w:val="96"/>
    </w:rPr>
  </w:style>
  <w:style w:type="character" w:customStyle="1" w:styleId="1CharChar">
    <w:name w:val="样式1 Char Char"/>
    <w:link w:val="10"/>
    <w:locked/>
    <w:rsid w:val="003924F0"/>
    <w:rPr>
      <w:rFonts w:ascii="Arial" w:eastAsia="黑体" w:hAnsi="Arial" w:cs="Times New Roman"/>
      <w:b/>
      <w:bCs/>
      <w:color w:val="000000"/>
      <w:kern w:val="0"/>
      <w:sz w:val="96"/>
      <w:szCs w:val="96"/>
    </w:rPr>
  </w:style>
  <w:style w:type="paragraph" w:customStyle="1" w:styleId="40">
    <w:name w:val="样式4"/>
    <w:basedOn w:val="1"/>
    <w:rsid w:val="003924F0"/>
    <w:rPr>
      <w:sz w:val="36"/>
      <w:szCs w:val="36"/>
    </w:rPr>
  </w:style>
  <w:style w:type="paragraph" w:customStyle="1" w:styleId="p16">
    <w:name w:val="p16"/>
    <w:basedOn w:val="a"/>
    <w:rsid w:val="003924F0"/>
    <w:pPr>
      <w:widowControl/>
      <w:snapToGrid w:val="0"/>
      <w:spacing w:line="360" w:lineRule="auto"/>
      <w:ind w:firstLine="420"/>
    </w:pPr>
    <w:rPr>
      <w:rFonts w:ascii="方正书宋简体" w:hAnsi="方正书宋简体" w:cs="方正书宋简体"/>
      <w:kern w:val="0"/>
      <w:szCs w:val="21"/>
    </w:rPr>
  </w:style>
  <w:style w:type="paragraph" w:customStyle="1" w:styleId="xl68">
    <w:name w:val="xl68"/>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7">
    <w:name w:val="xl37"/>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8"/>
      <w:szCs w:val="28"/>
    </w:rPr>
  </w:style>
  <w:style w:type="paragraph" w:customStyle="1" w:styleId="xl42">
    <w:name w:val="xl42"/>
    <w:basedOn w:val="a"/>
    <w:rsid w:val="003924F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51">
    <w:name w:val="xl51"/>
    <w:basedOn w:val="a"/>
    <w:rsid w:val="003924F0"/>
    <w:pPr>
      <w:widowControl/>
      <w:spacing w:before="100" w:beforeAutospacing="1" w:after="100" w:afterAutospacing="1"/>
      <w:jc w:val="center"/>
      <w:textAlignment w:val="center"/>
    </w:pPr>
    <w:rPr>
      <w:rFonts w:ascii="宋体" w:hAnsi="宋体" w:cs="宋体"/>
      <w:kern w:val="0"/>
      <w:sz w:val="40"/>
      <w:szCs w:val="40"/>
    </w:rPr>
  </w:style>
  <w:style w:type="paragraph" w:customStyle="1" w:styleId="xl36">
    <w:name w:val="xl36"/>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8"/>
      <w:szCs w:val="28"/>
    </w:rPr>
  </w:style>
  <w:style w:type="paragraph" w:customStyle="1" w:styleId="xl77">
    <w:name w:val="xl77"/>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69">
    <w:name w:val="xl69"/>
    <w:basedOn w:val="a"/>
    <w:rsid w:val="003924F0"/>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5">
    <w:name w:val="xl25"/>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Chara">
    <w:name w:val="Char"/>
    <w:basedOn w:val="a"/>
    <w:rsid w:val="003924F0"/>
    <w:pPr>
      <w:widowControl/>
      <w:spacing w:after="160" w:line="240" w:lineRule="exact"/>
      <w:jc w:val="left"/>
    </w:pPr>
    <w:rPr>
      <w:rFonts w:ascii="Verdana" w:eastAsia="仿宋_GB2312" w:hAnsi="Verdana" w:cs="Verdana"/>
      <w:kern w:val="0"/>
      <w:sz w:val="24"/>
      <w:lang w:eastAsia="en-US"/>
    </w:rPr>
  </w:style>
  <w:style w:type="paragraph" w:customStyle="1" w:styleId="xl88">
    <w:name w:val="xl88"/>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styleId="ad">
    <w:name w:val="Normal Indent"/>
    <w:basedOn w:val="a"/>
    <w:rsid w:val="003924F0"/>
    <w:pPr>
      <w:ind w:firstLine="420"/>
    </w:pPr>
    <w:rPr>
      <w:szCs w:val="21"/>
    </w:rPr>
  </w:style>
  <w:style w:type="paragraph" w:customStyle="1" w:styleId="xl89">
    <w:name w:val="xl89"/>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8">
    <w:name w:val="xl78"/>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font5">
    <w:name w:val="font5"/>
    <w:basedOn w:val="a"/>
    <w:rsid w:val="003924F0"/>
    <w:pPr>
      <w:widowControl/>
      <w:spacing w:before="100" w:beforeAutospacing="1" w:after="100" w:afterAutospacing="1"/>
      <w:jc w:val="left"/>
    </w:pPr>
    <w:rPr>
      <w:rFonts w:ascii="宋体" w:hAnsi="宋体" w:cs="宋体"/>
      <w:kern w:val="0"/>
      <w:sz w:val="18"/>
      <w:szCs w:val="18"/>
    </w:rPr>
  </w:style>
  <w:style w:type="paragraph" w:customStyle="1" w:styleId="xl72">
    <w:name w:val="xl72"/>
    <w:basedOn w:val="a"/>
    <w:rsid w:val="003924F0"/>
    <w:pPr>
      <w:widowControl/>
      <w:pBdr>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4">
    <w:name w:val="xl64"/>
    <w:basedOn w:val="a"/>
    <w:rsid w:val="003924F0"/>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28"/>
      <w:szCs w:val="28"/>
    </w:rPr>
  </w:style>
  <w:style w:type="paragraph" w:customStyle="1" w:styleId="xl93">
    <w:name w:val="xl93"/>
    <w:basedOn w:val="a"/>
    <w:rsid w:val="003924F0"/>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p0">
    <w:name w:val="p0"/>
    <w:basedOn w:val="a"/>
    <w:rsid w:val="003924F0"/>
    <w:pPr>
      <w:widowControl/>
    </w:pPr>
    <w:rPr>
      <w:rFonts w:ascii="Calibri" w:hAnsi="Calibri" w:cs="Calibri"/>
      <w:kern w:val="0"/>
      <w:szCs w:val="21"/>
    </w:rPr>
  </w:style>
  <w:style w:type="paragraph" w:customStyle="1" w:styleId="xl53">
    <w:name w:val="xl53"/>
    <w:basedOn w:val="a"/>
    <w:rsid w:val="003924F0"/>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1">
    <w:name w:val="xl41"/>
    <w:basedOn w:val="a"/>
    <w:rsid w:val="003924F0"/>
    <w:pPr>
      <w:widowControl/>
      <w:spacing w:before="100" w:beforeAutospacing="1" w:after="100" w:afterAutospacing="1"/>
      <w:jc w:val="center"/>
      <w:textAlignment w:val="center"/>
    </w:pPr>
    <w:rPr>
      <w:rFonts w:ascii="宋体" w:hAnsi="宋体" w:cs="宋体"/>
      <w:color w:val="000000"/>
      <w:kern w:val="0"/>
      <w:sz w:val="28"/>
      <w:szCs w:val="28"/>
    </w:rPr>
  </w:style>
  <w:style w:type="paragraph" w:customStyle="1" w:styleId="xl56">
    <w:name w:val="xl56"/>
    <w:basedOn w:val="a"/>
    <w:rsid w:val="003924F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2">
    <w:name w:val="xl22"/>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CharCharCharChar">
    <w:name w:val="Char Char Char Char"/>
    <w:basedOn w:val="a"/>
    <w:rsid w:val="003924F0"/>
    <w:pPr>
      <w:widowControl/>
      <w:spacing w:after="160" w:line="240" w:lineRule="exact"/>
      <w:jc w:val="left"/>
    </w:pPr>
    <w:rPr>
      <w:rFonts w:ascii="Verdana" w:eastAsia="仿宋_GB2312" w:hAnsi="Verdana" w:cs="Verdana"/>
      <w:kern w:val="0"/>
      <w:sz w:val="24"/>
      <w:lang w:eastAsia="en-US"/>
    </w:rPr>
  </w:style>
  <w:style w:type="paragraph" w:customStyle="1" w:styleId="xl83">
    <w:name w:val="xl83"/>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48">
    <w:name w:val="xl48"/>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5">
    <w:name w:val="xl45"/>
    <w:basedOn w:val="a"/>
    <w:rsid w:val="003924F0"/>
    <w:pPr>
      <w:widowControl/>
      <w:spacing w:before="100" w:beforeAutospacing="1" w:after="100" w:afterAutospacing="1"/>
      <w:jc w:val="center"/>
      <w:textAlignment w:val="center"/>
    </w:pPr>
    <w:rPr>
      <w:rFonts w:ascii="宋体" w:hAnsi="宋体" w:cs="宋体"/>
      <w:kern w:val="0"/>
      <w:sz w:val="28"/>
      <w:szCs w:val="28"/>
    </w:rPr>
  </w:style>
  <w:style w:type="paragraph" w:customStyle="1" w:styleId="xl84">
    <w:name w:val="xl84"/>
    <w:basedOn w:val="a"/>
    <w:rsid w:val="003924F0"/>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91">
    <w:name w:val="xl91"/>
    <w:basedOn w:val="a"/>
    <w:rsid w:val="003924F0"/>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0">
    <w:name w:val="xl60"/>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5">
    <w:name w:val="xl35"/>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CharCharCharCharCharCharCharCharChar">
    <w:name w:val="Char Char Char Char Char Char Char Char Char"/>
    <w:basedOn w:val="a"/>
    <w:rsid w:val="003924F0"/>
    <w:pPr>
      <w:widowControl/>
      <w:spacing w:after="160" w:line="240" w:lineRule="exact"/>
      <w:jc w:val="left"/>
    </w:pPr>
    <w:rPr>
      <w:rFonts w:ascii="Verdana" w:eastAsia="仿宋_GB2312" w:hAnsi="Verdana" w:cs="Verdana"/>
      <w:kern w:val="0"/>
      <w:sz w:val="24"/>
      <w:lang w:eastAsia="en-US"/>
    </w:rPr>
  </w:style>
  <w:style w:type="paragraph" w:customStyle="1" w:styleId="xl59">
    <w:name w:val="xl59"/>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9">
    <w:name w:val="xl39"/>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8"/>
      <w:szCs w:val="28"/>
    </w:rPr>
  </w:style>
  <w:style w:type="paragraph" w:styleId="ae">
    <w:name w:val="Normal (Web)"/>
    <w:basedOn w:val="a"/>
    <w:rsid w:val="003924F0"/>
    <w:pPr>
      <w:widowControl/>
      <w:spacing w:before="100" w:beforeAutospacing="1" w:after="100" w:afterAutospacing="1"/>
      <w:jc w:val="left"/>
    </w:pPr>
    <w:rPr>
      <w:rFonts w:ascii="宋体" w:hAnsi="宋体" w:cs="宋体"/>
      <w:kern w:val="0"/>
      <w:sz w:val="24"/>
    </w:rPr>
  </w:style>
  <w:style w:type="paragraph" w:customStyle="1" w:styleId="xl65">
    <w:name w:val="xl65"/>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8">
    <w:name w:val="xl28"/>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4">
    <w:name w:val="xl24"/>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0">
    <w:name w:val="xl70"/>
    <w:basedOn w:val="a"/>
    <w:rsid w:val="003924F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73">
    <w:name w:val="xl73"/>
    <w:basedOn w:val="a"/>
    <w:rsid w:val="003924F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1">
    <w:name w:val="xl61"/>
    <w:basedOn w:val="a"/>
    <w:rsid w:val="003924F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74">
    <w:name w:val="xl74"/>
    <w:basedOn w:val="a"/>
    <w:rsid w:val="003924F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3">
    <w:name w:val="xl43"/>
    <w:basedOn w:val="a"/>
    <w:rsid w:val="003924F0"/>
    <w:pPr>
      <w:widowControl/>
      <w:pBdr>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80">
    <w:name w:val="xl80"/>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1">
    <w:name w:val="xl31"/>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30">
    <w:name w:val="xl30"/>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9">
    <w:name w:val="xl49"/>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79">
    <w:name w:val="xl79"/>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40">
    <w:name w:val="xl40"/>
    <w:basedOn w:val="a"/>
    <w:rsid w:val="003924F0"/>
    <w:pPr>
      <w:widowControl/>
      <w:spacing w:before="100" w:beforeAutospacing="1" w:after="100" w:afterAutospacing="1"/>
      <w:jc w:val="center"/>
      <w:textAlignment w:val="center"/>
    </w:pPr>
    <w:rPr>
      <w:rFonts w:ascii="宋体" w:hAnsi="宋体" w:cs="宋体"/>
      <w:color w:val="000000"/>
      <w:kern w:val="0"/>
      <w:sz w:val="28"/>
      <w:szCs w:val="28"/>
    </w:rPr>
  </w:style>
  <w:style w:type="paragraph" w:customStyle="1" w:styleId="xl27">
    <w:name w:val="xl27"/>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5">
    <w:name w:val="xl75"/>
    <w:basedOn w:val="a"/>
    <w:rsid w:val="003924F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af">
    <w:name w:val="徐医正文样式"/>
    <w:basedOn w:val="a"/>
    <w:rsid w:val="003924F0"/>
    <w:pPr>
      <w:ind w:firstLineChars="200" w:firstLine="200"/>
    </w:pPr>
    <w:rPr>
      <w:rFonts w:ascii="仿宋_GB2312" w:eastAsia="仿宋_GB2312" w:cs="仿宋_GB2312"/>
      <w:sz w:val="28"/>
      <w:szCs w:val="28"/>
    </w:rPr>
  </w:style>
  <w:style w:type="paragraph" w:customStyle="1" w:styleId="xl82">
    <w:name w:val="xl82"/>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3">
    <w:name w:val="xl23"/>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duanluo">
    <w:name w:val="duanluo"/>
    <w:basedOn w:val="a"/>
    <w:rsid w:val="003924F0"/>
    <w:pPr>
      <w:widowControl/>
      <w:spacing w:before="100" w:beforeAutospacing="1" w:after="100" w:afterAutospacing="1" w:line="432" w:lineRule="auto"/>
      <w:ind w:firstLine="480"/>
      <w:jc w:val="left"/>
    </w:pPr>
    <w:rPr>
      <w:rFonts w:ascii="宋体" w:hAnsi="宋体" w:cs="宋体"/>
      <w:kern w:val="0"/>
      <w:sz w:val="18"/>
      <w:szCs w:val="18"/>
    </w:rPr>
  </w:style>
  <w:style w:type="paragraph" w:customStyle="1" w:styleId="xl52">
    <w:name w:val="xl52"/>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7">
    <w:name w:val="xl47"/>
    <w:basedOn w:val="a"/>
    <w:rsid w:val="003924F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32">
    <w:name w:val="xl32"/>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8"/>
      <w:szCs w:val="28"/>
    </w:rPr>
  </w:style>
  <w:style w:type="paragraph" w:customStyle="1" w:styleId="xl50">
    <w:name w:val="xl50"/>
    <w:basedOn w:val="a"/>
    <w:rsid w:val="003924F0"/>
    <w:pPr>
      <w:widowControl/>
      <w:spacing w:before="100" w:beforeAutospacing="1" w:after="100" w:afterAutospacing="1"/>
      <w:jc w:val="center"/>
      <w:textAlignment w:val="center"/>
    </w:pPr>
    <w:rPr>
      <w:kern w:val="0"/>
      <w:sz w:val="40"/>
      <w:szCs w:val="40"/>
    </w:rPr>
  </w:style>
  <w:style w:type="paragraph" w:customStyle="1" w:styleId="xl55">
    <w:name w:val="xl55"/>
    <w:basedOn w:val="a"/>
    <w:rsid w:val="003924F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38">
    <w:name w:val="xl38"/>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76">
    <w:name w:val="xl76"/>
    <w:basedOn w:val="a"/>
    <w:rsid w:val="003924F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3">
    <w:name w:val="xl33"/>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28"/>
      <w:szCs w:val="28"/>
    </w:rPr>
  </w:style>
  <w:style w:type="paragraph" w:customStyle="1" w:styleId="xl85">
    <w:name w:val="xl85"/>
    <w:basedOn w:val="a"/>
    <w:rsid w:val="003924F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81">
    <w:name w:val="xl81"/>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ont6">
    <w:name w:val="font6"/>
    <w:basedOn w:val="a"/>
    <w:rsid w:val="003924F0"/>
    <w:pPr>
      <w:widowControl/>
      <w:spacing w:before="100" w:beforeAutospacing="1" w:after="100" w:afterAutospacing="1"/>
      <w:jc w:val="left"/>
    </w:pPr>
    <w:rPr>
      <w:rFonts w:ascii="宋体" w:hAnsi="宋体" w:cs="宋体"/>
      <w:color w:val="000000"/>
      <w:kern w:val="0"/>
      <w:sz w:val="28"/>
      <w:szCs w:val="28"/>
    </w:rPr>
  </w:style>
  <w:style w:type="paragraph" w:customStyle="1" w:styleId="p15">
    <w:name w:val="p15"/>
    <w:basedOn w:val="a"/>
    <w:rsid w:val="003924F0"/>
    <w:pPr>
      <w:widowControl/>
    </w:pPr>
    <w:rPr>
      <w:rFonts w:ascii="宋体" w:hAnsi="宋体" w:cs="宋体"/>
      <w:kern w:val="0"/>
      <w:szCs w:val="21"/>
    </w:rPr>
  </w:style>
  <w:style w:type="paragraph" w:customStyle="1" w:styleId="Char23">
    <w:name w:val="Char2"/>
    <w:basedOn w:val="a"/>
    <w:rsid w:val="003924F0"/>
    <w:rPr>
      <w:rFonts w:ascii="Tahoma" w:hAnsi="Tahoma" w:cs="Tahoma"/>
      <w:sz w:val="24"/>
    </w:rPr>
  </w:style>
  <w:style w:type="paragraph" w:customStyle="1" w:styleId="11">
    <w:name w:val="列出段落1"/>
    <w:basedOn w:val="a"/>
    <w:rsid w:val="003924F0"/>
    <w:pPr>
      <w:ind w:firstLineChars="200" w:firstLine="420"/>
    </w:pPr>
    <w:rPr>
      <w:szCs w:val="21"/>
    </w:rPr>
  </w:style>
  <w:style w:type="paragraph" w:customStyle="1" w:styleId="xl57">
    <w:name w:val="xl57"/>
    <w:basedOn w:val="a"/>
    <w:rsid w:val="003924F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7">
    <w:name w:val="xl67"/>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44">
    <w:name w:val="xl44"/>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8"/>
      <w:szCs w:val="28"/>
    </w:rPr>
  </w:style>
  <w:style w:type="paragraph" w:customStyle="1" w:styleId="title">
    <w:name w:val="title"/>
    <w:basedOn w:val="a"/>
    <w:rsid w:val="003924F0"/>
    <w:pPr>
      <w:widowControl/>
      <w:spacing w:before="100" w:beforeAutospacing="1" w:after="100" w:afterAutospacing="1" w:line="375" w:lineRule="atLeast"/>
      <w:jc w:val="left"/>
    </w:pPr>
    <w:rPr>
      <w:rFonts w:ascii="宋体" w:hAnsi="宋体" w:cs="宋体"/>
      <w:kern w:val="0"/>
      <w:sz w:val="24"/>
    </w:rPr>
  </w:style>
  <w:style w:type="paragraph" w:customStyle="1" w:styleId="xl34">
    <w:name w:val="xl34"/>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58">
    <w:name w:val="xl58"/>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2">
    <w:name w:val="xl62"/>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71">
    <w:name w:val="xl71"/>
    <w:basedOn w:val="a"/>
    <w:rsid w:val="003924F0"/>
    <w:pPr>
      <w:widowControl/>
      <w:pBdr>
        <w:lef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6">
    <w:name w:val="xl26"/>
    <w:basedOn w:val="a"/>
    <w:rsid w:val="003924F0"/>
    <w:pPr>
      <w:widowControl/>
      <w:pBdr>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2">
    <w:name w:val="xl92"/>
    <w:basedOn w:val="a"/>
    <w:rsid w:val="003924F0"/>
    <w:pPr>
      <w:widowControl/>
      <w:pBdr>
        <w:top w:val="single" w:sz="4" w:space="0" w:color="auto"/>
        <w:bottom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rsid w:val="003924F0"/>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66">
    <w:name w:val="xl66"/>
    <w:basedOn w:val="a"/>
    <w:rsid w:val="003924F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63">
    <w:name w:val="xl63"/>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54">
    <w:name w:val="xl54"/>
    <w:basedOn w:val="a"/>
    <w:rsid w:val="003924F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86">
    <w:name w:val="xl86"/>
    <w:basedOn w:val="a"/>
    <w:rsid w:val="003924F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87">
    <w:name w:val="xl87"/>
    <w:basedOn w:val="a"/>
    <w:rsid w:val="003924F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29">
    <w:name w:val="xl29"/>
    <w:basedOn w:val="a"/>
    <w:rsid w:val="003924F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content5">
    <w:name w:val="content5"/>
    <w:basedOn w:val="a"/>
    <w:rsid w:val="003924F0"/>
    <w:pPr>
      <w:widowControl/>
      <w:spacing w:before="100" w:beforeAutospacing="1" w:after="100" w:afterAutospacing="1"/>
      <w:jc w:val="left"/>
    </w:pPr>
    <w:rPr>
      <w:rFonts w:ascii="宋体" w:hAnsi="宋体" w:cs="宋体"/>
      <w:color w:val="000000"/>
      <w:kern w:val="0"/>
      <w:sz w:val="24"/>
    </w:rPr>
  </w:style>
  <w:style w:type="paragraph" w:customStyle="1" w:styleId="font7">
    <w:name w:val="font7"/>
    <w:basedOn w:val="a"/>
    <w:rsid w:val="003924F0"/>
    <w:pPr>
      <w:widowControl/>
      <w:spacing w:before="100" w:beforeAutospacing="1" w:after="100" w:afterAutospacing="1"/>
      <w:jc w:val="left"/>
    </w:pPr>
    <w:rPr>
      <w:color w:val="000000"/>
      <w:kern w:val="0"/>
      <w:sz w:val="28"/>
      <w:szCs w:val="28"/>
    </w:rPr>
  </w:style>
  <w:style w:type="paragraph" w:customStyle="1" w:styleId="xl46">
    <w:name w:val="xl46"/>
    <w:basedOn w:val="a"/>
    <w:rsid w:val="003924F0"/>
    <w:pPr>
      <w:widowControl/>
      <w:pBdr>
        <w:bottom w:val="single" w:sz="4" w:space="0" w:color="auto"/>
      </w:pBdr>
      <w:spacing w:before="100" w:beforeAutospacing="1" w:after="100" w:afterAutospacing="1"/>
      <w:jc w:val="center"/>
      <w:textAlignment w:val="center"/>
    </w:pPr>
    <w:rPr>
      <w:rFonts w:ascii="宋体" w:hAnsi="宋体" w:cs="宋体"/>
      <w:color w:val="000000"/>
      <w:kern w:val="0"/>
      <w:sz w:val="40"/>
      <w:szCs w:val="40"/>
    </w:rPr>
  </w:style>
  <w:style w:type="paragraph" w:customStyle="1" w:styleId="reader-word-layerreader-word-s1-11">
    <w:name w:val="reader-word-layer reader-word-s1-11"/>
    <w:basedOn w:val="a"/>
    <w:rsid w:val="003924F0"/>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
    <w:rsid w:val="003924F0"/>
    <w:pPr>
      <w:ind w:firstLineChars="200" w:firstLine="420"/>
    </w:pPr>
    <w:rPr>
      <w:szCs w:val="21"/>
    </w:rPr>
  </w:style>
  <w:style w:type="paragraph" w:customStyle="1" w:styleId="af0">
    <w:name w:val="样式"/>
    <w:rsid w:val="003924F0"/>
    <w:pPr>
      <w:widowControl w:val="0"/>
      <w:autoSpaceDE w:val="0"/>
      <w:autoSpaceDN w:val="0"/>
      <w:adjustRightInd w:val="0"/>
    </w:pPr>
    <w:rPr>
      <w:rFonts w:ascii="宋体" w:eastAsia="宋体" w:hAnsi="宋体" w:cs="宋体"/>
      <w:kern w:val="0"/>
      <w:sz w:val="24"/>
      <w:szCs w:val="24"/>
    </w:rPr>
  </w:style>
  <w:style w:type="paragraph" w:customStyle="1" w:styleId="12">
    <w:name w:val="列出段落1"/>
    <w:basedOn w:val="a"/>
    <w:rsid w:val="003924F0"/>
    <w:pPr>
      <w:ind w:firstLineChars="200" w:firstLine="420"/>
    </w:pPr>
    <w:rPr>
      <w:szCs w:val="21"/>
    </w:rPr>
  </w:style>
  <w:style w:type="paragraph" w:customStyle="1" w:styleId="TOCHeading1">
    <w:name w:val="TOC Heading1"/>
    <w:basedOn w:val="1"/>
    <w:next w:val="a"/>
    <w:rsid w:val="003924F0"/>
    <w:pPr>
      <w:widowControl/>
      <w:spacing w:before="480" w:after="0" w:line="276" w:lineRule="auto"/>
      <w:jc w:val="left"/>
      <w:outlineLvl w:val="9"/>
    </w:pPr>
    <w:rPr>
      <w:rFonts w:ascii="Cambria" w:hAnsi="Cambria" w:cs="Cambria"/>
      <w:color w:val="365F91"/>
      <w:kern w:val="0"/>
      <w:sz w:val="28"/>
      <w:szCs w:val="28"/>
    </w:rPr>
  </w:style>
  <w:style w:type="paragraph" w:customStyle="1" w:styleId="5">
    <w:name w:val="样式5"/>
    <w:basedOn w:val="a"/>
    <w:rsid w:val="003924F0"/>
    <w:pPr>
      <w:ind w:firstLineChars="200" w:firstLine="560"/>
    </w:pPr>
    <w:rPr>
      <w:rFonts w:ascii="仿宋_GB2312" w:eastAsia="仿宋_GB2312" w:cs="仿宋_GB2312"/>
      <w:sz w:val="28"/>
      <w:szCs w:val="28"/>
    </w:rPr>
  </w:style>
  <w:style w:type="paragraph" w:customStyle="1" w:styleId="7">
    <w:name w:val="样式7"/>
    <w:basedOn w:val="a"/>
    <w:rsid w:val="003924F0"/>
    <w:pPr>
      <w:tabs>
        <w:tab w:val="num" w:pos="1140"/>
      </w:tabs>
      <w:ind w:left="1140" w:hanging="720"/>
    </w:pPr>
    <w:rPr>
      <w:rFonts w:ascii="仿宋_GB2312" w:eastAsia="仿宋_GB2312" w:cs="仿宋_GB2312"/>
      <w:sz w:val="28"/>
      <w:szCs w:val="28"/>
    </w:rPr>
  </w:style>
  <w:style w:type="paragraph" w:customStyle="1" w:styleId="CharCharCharCharCharCharCharCharChar1">
    <w:name w:val="Char Char Char Char Char Char Char Char Char1"/>
    <w:basedOn w:val="a"/>
    <w:autoRedefine/>
    <w:rsid w:val="003924F0"/>
    <w:pPr>
      <w:widowControl/>
      <w:spacing w:after="160" w:line="240" w:lineRule="exact"/>
      <w:jc w:val="left"/>
    </w:pPr>
    <w:rPr>
      <w:rFonts w:ascii="Verdana" w:eastAsia="仿宋_GB2312" w:hAnsi="Verdana" w:cs="Verdana"/>
      <w:kern w:val="0"/>
      <w:sz w:val="24"/>
      <w:lang w:eastAsia="en-US"/>
    </w:rPr>
  </w:style>
  <w:style w:type="paragraph" w:customStyle="1" w:styleId="13">
    <w:name w:val="标题1"/>
    <w:basedOn w:val="a"/>
    <w:rsid w:val="003924F0"/>
    <w:pPr>
      <w:widowControl/>
      <w:spacing w:before="100" w:beforeAutospacing="1" w:after="100" w:afterAutospacing="1" w:line="375" w:lineRule="atLeast"/>
      <w:jc w:val="left"/>
    </w:pPr>
    <w:rPr>
      <w:rFonts w:ascii="宋体" w:hAnsi="宋体" w:cs="宋体"/>
      <w:kern w:val="0"/>
      <w:sz w:val="24"/>
    </w:rPr>
  </w:style>
  <w:style w:type="paragraph" w:customStyle="1" w:styleId="22">
    <w:name w:val="标题2"/>
    <w:basedOn w:val="a"/>
    <w:rsid w:val="003924F0"/>
    <w:pPr>
      <w:widowControl/>
      <w:spacing w:before="100" w:beforeAutospacing="1" w:after="100" w:afterAutospacing="1" w:line="375" w:lineRule="atLeast"/>
      <w:jc w:val="left"/>
    </w:pPr>
    <w:rPr>
      <w:rFonts w:ascii="宋体" w:hAnsi="宋体" w:cs="宋体"/>
      <w:kern w:val="0"/>
      <w:sz w:val="24"/>
    </w:rPr>
  </w:style>
  <w:style w:type="paragraph" w:customStyle="1" w:styleId="14">
    <w:name w:val="1"/>
    <w:basedOn w:val="1"/>
    <w:rsid w:val="003924F0"/>
    <w:rPr>
      <w:rFonts w:eastAsia="黑体"/>
      <w:b w:val="0"/>
      <w:bCs w:val="0"/>
      <w:color w:val="000000"/>
      <w:sz w:val="21"/>
      <w:szCs w:val="21"/>
    </w:rPr>
  </w:style>
  <w:style w:type="paragraph" w:customStyle="1" w:styleId="23">
    <w:name w:val="样式2"/>
    <w:basedOn w:val="2"/>
    <w:rsid w:val="003924F0"/>
    <w:pPr>
      <w:keepNext/>
      <w:keepLines/>
      <w:widowControl w:val="0"/>
      <w:spacing w:before="260" w:after="260" w:line="416" w:lineRule="auto"/>
      <w:ind w:firstLineChars="200" w:firstLine="420"/>
      <w:jc w:val="both"/>
      <w:outlineLvl w:val="0"/>
    </w:pPr>
    <w:rPr>
      <w:rFonts w:eastAsia="黑体"/>
      <w:color w:val="000000"/>
      <w:kern w:val="2"/>
      <w:sz w:val="32"/>
      <w:szCs w:val="32"/>
    </w:rPr>
  </w:style>
  <w:style w:type="paragraph" w:customStyle="1" w:styleId="24">
    <w:name w:val="2"/>
    <w:basedOn w:val="2"/>
    <w:rsid w:val="003924F0"/>
    <w:pPr>
      <w:keepNext/>
      <w:keepLines/>
      <w:widowControl w:val="0"/>
      <w:spacing w:before="260" w:after="260" w:line="416" w:lineRule="auto"/>
      <w:ind w:firstLineChars="200" w:firstLine="420"/>
      <w:jc w:val="both"/>
      <w:outlineLvl w:val="0"/>
    </w:pPr>
    <w:rPr>
      <w:rFonts w:eastAsia="黑体"/>
      <w:color w:val="000000"/>
      <w:kern w:val="2"/>
      <w:sz w:val="21"/>
      <w:szCs w:val="21"/>
    </w:rPr>
  </w:style>
  <w:style w:type="paragraph" w:customStyle="1" w:styleId="Char16">
    <w:name w:val="Char1"/>
    <w:basedOn w:val="a"/>
    <w:rsid w:val="003924F0"/>
    <w:pPr>
      <w:tabs>
        <w:tab w:val="left" w:pos="600"/>
      </w:tabs>
      <w:ind w:left="600" w:hanging="600"/>
    </w:pPr>
    <w:rPr>
      <w:sz w:val="24"/>
    </w:rPr>
  </w:style>
  <w:style w:type="paragraph" w:customStyle="1" w:styleId="CharCharCharCharCharCharChar">
    <w:name w:val="Char Char Char Char Char Char Char"/>
    <w:basedOn w:val="a"/>
    <w:rsid w:val="003924F0"/>
    <w:pPr>
      <w:widowControl/>
      <w:spacing w:after="160" w:line="240" w:lineRule="exact"/>
      <w:jc w:val="left"/>
    </w:pPr>
    <w:rPr>
      <w:rFonts w:ascii="Arial" w:hAnsi="Arial" w:cs="Arial"/>
      <w:b/>
      <w:bCs/>
      <w:kern w:val="0"/>
      <w:sz w:val="24"/>
      <w:lang w:eastAsia="en-US"/>
    </w:rPr>
  </w:style>
  <w:style w:type="paragraph" w:customStyle="1" w:styleId="ecxmsonormal">
    <w:name w:val="ecxmsonormal"/>
    <w:basedOn w:val="a"/>
    <w:rsid w:val="003924F0"/>
    <w:pPr>
      <w:widowControl/>
      <w:spacing w:after="324"/>
      <w:jc w:val="left"/>
    </w:pPr>
    <w:rPr>
      <w:rFonts w:ascii="宋体" w:hAnsi="宋体" w:cs="宋体"/>
      <w:kern w:val="0"/>
      <w:sz w:val="24"/>
    </w:rPr>
  </w:style>
  <w:style w:type="character" w:customStyle="1" w:styleId="CharCharChar">
    <w:name w:val="Char Char Char"/>
    <w:rsid w:val="003924F0"/>
    <w:rPr>
      <w:rFonts w:ascii="宋体" w:eastAsia="宋体" w:hAnsi="宋体"/>
      <w:lang w:bidi="ar-SA"/>
    </w:rPr>
  </w:style>
  <w:style w:type="character" w:customStyle="1" w:styleId="CharChar6">
    <w:name w:val="Char Char6"/>
    <w:rsid w:val="003924F0"/>
    <w:rPr>
      <w:rFonts w:eastAsia="宋体"/>
      <w:kern w:val="2"/>
      <w:sz w:val="16"/>
      <w:szCs w:val="16"/>
      <w:lang w:val="en-US" w:eastAsia="zh-CN" w:bidi="ar-SA"/>
    </w:rPr>
  </w:style>
  <w:style w:type="character" w:styleId="af1">
    <w:name w:val="annotation reference"/>
    <w:rsid w:val="003924F0"/>
    <w:rPr>
      <w:sz w:val="21"/>
      <w:szCs w:val="21"/>
    </w:rPr>
  </w:style>
  <w:style w:type="character" w:customStyle="1" w:styleId="CharChar3">
    <w:name w:val="Char Char3"/>
    <w:rsid w:val="003924F0"/>
    <w:rPr>
      <w:rFonts w:ascii="宋体" w:eastAsia="宋体" w:hAnsi="宋体"/>
      <w:sz w:val="18"/>
      <w:szCs w:val="18"/>
      <w:lang w:bidi="ar-SA"/>
    </w:rPr>
  </w:style>
  <w:style w:type="character" w:customStyle="1" w:styleId="style11">
    <w:name w:val="style11"/>
    <w:rsid w:val="003924F0"/>
    <w:rPr>
      <w:b/>
      <w:bCs/>
      <w:sz w:val="22"/>
      <w:szCs w:val="22"/>
    </w:rPr>
  </w:style>
  <w:style w:type="character" w:customStyle="1" w:styleId="CharChar1">
    <w:name w:val="Char Char1"/>
    <w:rsid w:val="003924F0"/>
    <w:rPr>
      <w:rFonts w:eastAsia="宋体"/>
      <w:kern w:val="2"/>
      <w:sz w:val="18"/>
      <w:szCs w:val="18"/>
      <w:lang w:val="en-US" w:eastAsia="zh-CN" w:bidi="ar-SA"/>
    </w:rPr>
  </w:style>
  <w:style w:type="character" w:customStyle="1" w:styleId="CharChar2">
    <w:name w:val="Char Char2"/>
    <w:rsid w:val="003924F0"/>
    <w:rPr>
      <w:rFonts w:eastAsia="宋体"/>
      <w:kern w:val="2"/>
      <w:sz w:val="24"/>
      <w:szCs w:val="24"/>
      <w:lang w:val="en-US" w:eastAsia="zh-CN" w:bidi="ar-SA"/>
    </w:rPr>
  </w:style>
  <w:style w:type="character" w:customStyle="1" w:styleId="CharChar7">
    <w:name w:val="Char Char7"/>
    <w:rsid w:val="003924F0"/>
    <w:rPr>
      <w:rFonts w:eastAsia="宋体"/>
      <w:lang w:bidi="ar-SA"/>
    </w:rPr>
  </w:style>
  <w:style w:type="character" w:customStyle="1" w:styleId="CharChar5">
    <w:name w:val="Char Char5"/>
    <w:rsid w:val="003924F0"/>
    <w:rPr>
      <w:rFonts w:eastAsia="宋体"/>
      <w:kern w:val="2"/>
      <w:sz w:val="18"/>
      <w:szCs w:val="18"/>
      <w:lang w:val="en-US" w:eastAsia="zh-CN" w:bidi="ar-SA"/>
    </w:rPr>
  </w:style>
  <w:style w:type="character" w:customStyle="1" w:styleId="CharChar30">
    <w:name w:val="Char Char3"/>
    <w:rsid w:val="003924F0"/>
    <w:rPr>
      <w:rFonts w:ascii="宋体" w:eastAsia="宋体" w:hAnsi="Courier New"/>
      <w:lang w:bidi="ar-SA"/>
    </w:rPr>
  </w:style>
  <w:style w:type="character" w:customStyle="1" w:styleId="CharChar4">
    <w:name w:val="Char Char4"/>
    <w:rsid w:val="003924F0"/>
    <w:rPr>
      <w:rFonts w:eastAsia="宋体"/>
      <w:sz w:val="18"/>
      <w:szCs w:val="18"/>
      <w:lang w:bidi="ar-SA"/>
    </w:rPr>
  </w:style>
  <w:style w:type="character" w:customStyle="1" w:styleId="biaoti041">
    <w:name w:val="biaoti041"/>
    <w:rsid w:val="003924F0"/>
    <w:rPr>
      <w:b/>
      <w:bCs/>
      <w:color w:val="003399"/>
      <w:sz w:val="38"/>
      <w:szCs w:val="38"/>
    </w:rPr>
  </w:style>
  <w:style w:type="paragraph" w:customStyle="1" w:styleId="default">
    <w:name w:val="default"/>
    <w:basedOn w:val="a"/>
    <w:rsid w:val="003924F0"/>
    <w:pPr>
      <w:widowControl/>
      <w:spacing w:before="100" w:beforeAutospacing="1" w:after="100" w:afterAutospacing="1" w:line="260" w:lineRule="atLeast"/>
      <w:jc w:val="left"/>
    </w:pPr>
    <w:rPr>
      <w:rFonts w:ascii="宋体" w:hAnsi="宋体" w:cs="宋体"/>
      <w:kern w:val="0"/>
      <w:sz w:val="24"/>
    </w:rPr>
  </w:style>
  <w:style w:type="paragraph" w:customStyle="1" w:styleId="Style2">
    <w:name w:val="_Style 2"/>
    <w:basedOn w:val="a"/>
    <w:rsid w:val="003924F0"/>
    <w:rPr>
      <w:szCs w:val="20"/>
    </w:rPr>
  </w:style>
  <w:style w:type="paragraph" w:customStyle="1" w:styleId="15">
    <w:name w:val="批注框文本1"/>
    <w:basedOn w:val="a"/>
    <w:rsid w:val="003924F0"/>
    <w:rPr>
      <w:rFonts w:hint="eastAsia"/>
      <w:sz w:val="18"/>
      <w:szCs w:val="20"/>
    </w:rPr>
  </w:style>
  <w:style w:type="paragraph" w:customStyle="1" w:styleId="16">
    <w:name w:val="批注主题1"/>
    <w:basedOn w:val="a7"/>
    <w:next w:val="a7"/>
    <w:rsid w:val="003924F0"/>
    <w:rPr>
      <w:rFonts w:hint="eastAsia"/>
      <w:b/>
      <w:szCs w:val="20"/>
    </w:rPr>
  </w:style>
  <w:style w:type="character" w:customStyle="1" w:styleId="CharChar">
    <w:name w:val="Char Char"/>
    <w:link w:val="17"/>
    <w:locked/>
    <w:rsid w:val="003924F0"/>
    <w:rPr>
      <w:rFonts w:eastAsia="宋体"/>
      <w:sz w:val="18"/>
    </w:rPr>
  </w:style>
  <w:style w:type="paragraph" w:customStyle="1" w:styleId="17">
    <w:name w:val="正文文本1"/>
    <w:basedOn w:val="a"/>
    <w:link w:val="CharChar"/>
    <w:rsid w:val="003924F0"/>
    <w:rPr>
      <w:rFonts w:asciiTheme="minorHAnsi" w:hAnsiTheme="minorHAnsi" w:cstheme="minorBidi"/>
      <w:sz w:val="18"/>
      <w:szCs w:val="22"/>
    </w:rPr>
  </w:style>
  <w:style w:type="paragraph" w:customStyle="1" w:styleId="18">
    <w:name w:val="无间隔1"/>
    <w:qFormat/>
    <w:rsid w:val="003924F0"/>
    <w:pPr>
      <w:widowControl w:val="0"/>
      <w:jc w:val="both"/>
    </w:pPr>
    <w:rPr>
      <w:rFonts w:ascii="Times New Roman" w:eastAsia="宋体" w:hAnsi="Times New Roman" w:cs="Times New Roman"/>
      <w:szCs w:val="20"/>
    </w:rPr>
  </w:style>
  <w:style w:type="character" w:customStyle="1" w:styleId="CommentTextChar1">
    <w:name w:val="Comment Text Char1"/>
    <w:rsid w:val="003924F0"/>
    <w:rPr>
      <w:sz w:val="20"/>
    </w:rPr>
  </w:style>
  <w:style w:type="character" w:customStyle="1" w:styleId="CharChar10">
    <w:name w:val="Char Char10"/>
    <w:rsid w:val="003924F0"/>
    <w:rPr>
      <w:rFonts w:eastAsia="宋体"/>
      <w:b/>
      <w:kern w:val="44"/>
      <w:sz w:val="44"/>
      <w:lang w:val="en-US" w:eastAsia="zh-CN"/>
    </w:rPr>
  </w:style>
  <w:style w:type="character" w:customStyle="1" w:styleId="BalloonTextChar1">
    <w:name w:val="Balloon Text Char1"/>
    <w:rsid w:val="003924F0"/>
    <w:rPr>
      <w:sz w:val="2"/>
    </w:rPr>
  </w:style>
  <w:style w:type="character" w:styleId="af2">
    <w:name w:val="Hyperlink"/>
    <w:rsid w:val="003924F0"/>
    <w:rPr>
      <w:rFonts w:cs="Times New Roman"/>
      <w:color w:val="0000FF"/>
      <w:u w:val="none"/>
    </w:rPr>
  </w:style>
  <w:style w:type="character" w:styleId="af3">
    <w:name w:val="Strong"/>
    <w:qFormat/>
    <w:rsid w:val="003924F0"/>
    <w:rPr>
      <w:b/>
    </w:rPr>
  </w:style>
  <w:style w:type="paragraph" w:customStyle="1" w:styleId="CharCharCharCharCharCharCharCharChar0">
    <w:name w:val="Char Char Char Char Char Char Char Char Char"/>
    <w:basedOn w:val="a"/>
    <w:rsid w:val="003924F0"/>
    <w:pPr>
      <w:widowControl/>
      <w:spacing w:after="160" w:line="240" w:lineRule="exact"/>
      <w:jc w:val="left"/>
    </w:pPr>
    <w:rPr>
      <w:rFonts w:ascii="Verdana" w:eastAsia="仿宋_GB2312" w:hAnsi="Verdana"/>
      <w:kern w:val="0"/>
      <w:sz w:val="24"/>
      <w:szCs w:val="20"/>
      <w:lang w:eastAsia="en-US"/>
    </w:rPr>
  </w:style>
  <w:style w:type="paragraph" w:customStyle="1" w:styleId="Charb">
    <w:name w:val="Char"/>
    <w:basedOn w:val="a"/>
    <w:rsid w:val="003924F0"/>
    <w:rPr>
      <w:rFonts w:ascii="Tahoma" w:hAnsi="Tahoma"/>
      <w:sz w:val="24"/>
      <w:szCs w:val="20"/>
    </w:rPr>
  </w:style>
  <w:style w:type="paragraph" w:styleId="af4">
    <w:name w:val="List Paragraph"/>
    <w:basedOn w:val="a"/>
    <w:qFormat/>
    <w:rsid w:val="003924F0"/>
    <w:pPr>
      <w:ind w:firstLineChars="200" w:firstLine="420"/>
    </w:pPr>
  </w:style>
  <w:style w:type="character" w:styleId="af5">
    <w:name w:val="Emphasis"/>
    <w:qFormat/>
    <w:rsid w:val="003924F0"/>
    <w:rPr>
      <w:i w:val="0"/>
      <w:iCs w:val="0"/>
      <w:color w:val="CC0000"/>
    </w:rPr>
  </w:style>
  <w:style w:type="character" w:customStyle="1" w:styleId="CharChar0">
    <w:name w:val="页眉 Char Char"/>
    <w:rsid w:val="003924F0"/>
    <w:rPr>
      <w:kern w:val="2"/>
      <w:sz w:val="18"/>
      <w:szCs w:val="18"/>
    </w:rPr>
  </w:style>
  <w:style w:type="paragraph" w:styleId="19">
    <w:name w:val="toc 1"/>
    <w:basedOn w:val="a"/>
    <w:next w:val="a"/>
    <w:qFormat/>
    <w:rsid w:val="003924F0"/>
  </w:style>
  <w:style w:type="paragraph" w:customStyle="1" w:styleId="TOC1">
    <w:name w:val="TOC 标题1"/>
    <w:basedOn w:val="1"/>
    <w:next w:val="a"/>
    <w:qFormat/>
    <w:rsid w:val="003924F0"/>
    <w:pPr>
      <w:widowControl/>
      <w:spacing w:before="480" w:after="0" w:line="276" w:lineRule="auto"/>
      <w:jc w:val="left"/>
      <w:outlineLvl w:val="9"/>
    </w:pPr>
    <w:rPr>
      <w:rFonts w:ascii="Cambria" w:hAnsi="Cambria"/>
      <w:color w:val="365F91"/>
      <w:kern w:val="0"/>
      <w:sz w:val="28"/>
      <w:szCs w:val="28"/>
    </w:rPr>
  </w:style>
  <w:style w:type="character" w:customStyle="1" w:styleId="CharChar60">
    <w:name w:val="Char Char6"/>
    <w:link w:val="Footer"/>
    <w:rsid w:val="003924F0"/>
    <w:rPr>
      <w:rFonts w:eastAsia="宋体"/>
      <w:sz w:val="18"/>
      <w:szCs w:val="18"/>
    </w:rPr>
  </w:style>
  <w:style w:type="paragraph" w:customStyle="1" w:styleId="Footer">
    <w:name w:val="Footer"/>
    <w:basedOn w:val="a"/>
    <w:link w:val="CharChar60"/>
    <w:rsid w:val="003924F0"/>
    <w:rPr>
      <w:rFonts w:asciiTheme="minorHAnsi" w:hAnsiTheme="minorHAnsi" w:cstheme="minorBidi"/>
      <w:sz w:val="18"/>
      <w:szCs w:val="18"/>
    </w:rPr>
  </w:style>
  <w:style w:type="character" w:customStyle="1" w:styleId="Char17">
    <w:name w:val="页眉 Char1"/>
    <w:locked/>
    <w:rsid w:val="003924F0"/>
    <w:rPr>
      <w:kern w:val="2"/>
      <w:sz w:val="18"/>
      <w:szCs w:val="18"/>
    </w:rPr>
  </w:style>
  <w:style w:type="character" w:customStyle="1" w:styleId="Char18">
    <w:name w:val="页脚 Char1"/>
    <w:locked/>
    <w:rsid w:val="003924F0"/>
    <w:rPr>
      <w:kern w:val="2"/>
      <w:sz w:val="18"/>
      <w:szCs w:val="18"/>
    </w:rPr>
  </w:style>
  <w:style w:type="character" w:customStyle="1" w:styleId="2Char11">
    <w:name w:val="正文文本缩进 2 Char1"/>
    <w:locked/>
    <w:rsid w:val="003924F0"/>
    <w:rPr>
      <w:kern w:val="2"/>
      <w:sz w:val="24"/>
      <w:szCs w:val="24"/>
    </w:rPr>
  </w:style>
  <w:style w:type="character" w:customStyle="1" w:styleId="3Char1">
    <w:name w:val="正文文本缩进 3 Char1"/>
    <w:locked/>
    <w:rsid w:val="003924F0"/>
    <w:rPr>
      <w:kern w:val="2"/>
      <w:sz w:val="16"/>
      <w:szCs w:val="16"/>
    </w:rPr>
  </w:style>
  <w:style w:type="character" w:customStyle="1" w:styleId="Char19">
    <w:name w:val="纯文本 Char1"/>
    <w:locked/>
    <w:rsid w:val="003924F0"/>
    <w:rPr>
      <w:rFonts w:ascii="宋体" w:hAnsi="Courier New"/>
    </w:rPr>
  </w:style>
  <w:style w:type="paragraph" w:customStyle="1" w:styleId="Char1a">
    <w:name w:val="Char1"/>
    <w:basedOn w:val="a"/>
    <w:rsid w:val="003924F0"/>
    <w:pPr>
      <w:tabs>
        <w:tab w:val="left" w:pos="600"/>
      </w:tabs>
      <w:ind w:left="600" w:hanging="600"/>
    </w:pPr>
    <w:rPr>
      <w:sz w:val="24"/>
    </w:rPr>
  </w:style>
  <w:style w:type="character" w:customStyle="1" w:styleId="CharChar11">
    <w:name w:val="Char Char11"/>
    <w:rsid w:val="003924F0"/>
    <w:rPr>
      <w:rFonts w:eastAsia="宋体"/>
      <w:sz w:val="18"/>
      <w:szCs w:val="18"/>
      <w:lang w:bidi="ar-SA"/>
    </w:rPr>
  </w:style>
  <w:style w:type="paragraph" w:customStyle="1" w:styleId="style7">
    <w:name w:val="style7"/>
    <w:basedOn w:val="a"/>
    <w:rsid w:val="003924F0"/>
    <w:pPr>
      <w:widowControl/>
      <w:spacing w:before="100" w:beforeAutospacing="1" w:after="100" w:afterAutospacing="1" w:line="270" w:lineRule="atLeast"/>
      <w:jc w:val="left"/>
    </w:pPr>
    <w:rPr>
      <w:rFonts w:ascii="宋体" w:hAnsi="宋体" w:cs="宋体"/>
      <w:kern w:val="0"/>
      <w:sz w:val="23"/>
      <w:szCs w:val="23"/>
    </w:rPr>
  </w:style>
  <w:style w:type="character" w:customStyle="1" w:styleId="CharChar12">
    <w:name w:val="Char Char12"/>
    <w:basedOn w:val="a0"/>
    <w:link w:val="Heading3"/>
    <w:locked/>
    <w:rsid w:val="003924F0"/>
  </w:style>
  <w:style w:type="paragraph" w:customStyle="1" w:styleId="Heading3">
    <w:name w:val="Heading 3"/>
    <w:basedOn w:val="a"/>
    <w:link w:val="CharChar12"/>
    <w:rsid w:val="003924F0"/>
    <w:rPr>
      <w:rFonts w:asciiTheme="minorHAnsi" w:eastAsiaTheme="minorEastAsia" w:hAnsiTheme="minorHAnsi" w:cstheme="minorBidi"/>
      <w:szCs w:val="22"/>
    </w:rPr>
  </w:style>
  <w:style w:type="character" w:customStyle="1" w:styleId="CharChar110">
    <w:name w:val="Char Char11"/>
    <w:basedOn w:val="a0"/>
    <w:link w:val="Heading8"/>
    <w:locked/>
    <w:rsid w:val="003924F0"/>
  </w:style>
  <w:style w:type="paragraph" w:customStyle="1" w:styleId="Heading8">
    <w:name w:val="Heading 8"/>
    <w:basedOn w:val="a"/>
    <w:link w:val="CharChar110"/>
    <w:rsid w:val="003924F0"/>
    <w:rPr>
      <w:rFonts w:asciiTheme="minorHAnsi" w:eastAsiaTheme="minorEastAsia" w:hAnsiTheme="minorHAnsi" w:cstheme="minorBidi"/>
      <w:szCs w:val="22"/>
    </w:rPr>
  </w:style>
  <w:style w:type="character" w:customStyle="1" w:styleId="CharChar13">
    <w:name w:val="Char Char13"/>
    <w:basedOn w:val="a0"/>
    <w:link w:val="Heading1"/>
    <w:locked/>
    <w:rsid w:val="003924F0"/>
  </w:style>
  <w:style w:type="paragraph" w:customStyle="1" w:styleId="Heading1">
    <w:name w:val="Heading 1"/>
    <w:basedOn w:val="a"/>
    <w:link w:val="CharChar13"/>
    <w:rsid w:val="003924F0"/>
    <w:rPr>
      <w:rFonts w:asciiTheme="minorHAnsi" w:eastAsiaTheme="minorEastAsia" w:hAnsiTheme="minorHAnsi" w:cstheme="minorBidi"/>
      <w:szCs w:val="22"/>
    </w:rPr>
  </w:style>
  <w:style w:type="character" w:customStyle="1" w:styleId="CharChar14">
    <w:name w:val="Char Char1"/>
    <w:basedOn w:val="a0"/>
    <w:link w:val="CommentText"/>
    <w:locked/>
    <w:rsid w:val="003924F0"/>
  </w:style>
  <w:style w:type="paragraph" w:customStyle="1" w:styleId="CommentText">
    <w:name w:val="Comment Text"/>
    <w:basedOn w:val="a"/>
    <w:link w:val="CharChar14"/>
    <w:rsid w:val="003924F0"/>
    <w:rPr>
      <w:rFonts w:asciiTheme="minorHAnsi" w:eastAsiaTheme="minorEastAsia" w:hAnsiTheme="minorHAnsi" w:cstheme="minorBidi"/>
      <w:szCs w:val="22"/>
    </w:rPr>
  </w:style>
  <w:style w:type="character" w:customStyle="1" w:styleId="CharChar20">
    <w:name w:val="Char Char2"/>
    <w:basedOn w:val="a0"/>
    <w:link w:val="31"/>
    <w:locked/>
    <w:rsid w:val="003924F0"/>
  </w:style>
  <w:style w:type="paragraph" w:customStyle="1" w:styleId="31">
    <w:name w:val="正文文本缩进 31"/>
    <w:basedOn w:val="a"/>
    <w:link w:val="CharChar20"/>
    <w:rsid w:val="003924F0"/>
    <w:rPr>
      <w:rFonts w:asciiTheme="minorHAnsi" w:eastAsiaTheme="minorEastAsia" w:hAnsiTheme="minorHAnsi" w:cstheme="minorBidi"/>
      <w:szCs w:val="22"/>
    </w:rPr>
  </w:style>
  <w:style w:type="character" w:customStyle="1" w:styleId="CharChar50">
    <w:name w:val="Char Char5"/>
    <w:basedOn w:val="a0"/>
    <w:link w:val="210"/>
    <w:locked/>
    <w:rsid w:val="003924F0"/>
  </w:style>
  <w:style w:type="paragraph" w:customStyle="1" w:styleId="210">
    <w:name w:val="正文文本缩进 21"/>
    <w:basedOn w:val="a"/>
    <w:link w:val="CharChar50"/>
    <w:rsid w:val="003924F0"/>
    <w:rPr>
      <w:rFonts w:asciiTheme="minorHAnsi" w:eastAsiaTheme="minorEastAsia" w:hAnsiTheme="minorHAnsi" w:cstheme="minorBidi"/>
      <w:szCs w:val="22"/>
    </w:rPr>
  </w:style>
  <w:style w:type="character" w:customStyle="1" w:styleId="CharChar70">
    <w:name w:val="Char Char7"/>
    <w:basedOn w:val="a0"/>
    <w:link w:val="1a"/>
    <w:locked/>
    <w:rsid w:val="003924F0"/>
  </w:style>
  <w:style w:type="paragraph" w:customStyle="1" w:styleId="1a">
    <w:name w:val="纯文本1"/>
    <w:basedOn w:val="a"/>
    <w:link w:val="CharChar70"/>
    <w:rsid w:val="003924F0"/>
    <w:rPr>
      <w:rFonts w:asciiTheme="minorHAnsi" w:eastAsiaTheme="minorEastAsia" w:hAnsiTheme="minorHAnsi" w:cstheme="minorBidi"/>
      <w:szCs w:val="22"/>
    </w:rPr>
  </w:style>
  <w:style w:type="character" w:customStyle="1" w:styleId="CharChar40">
    <w:name w:val="Char Char4"/>
    <w:basedOn w:val="a0"/>
    <w:link w:val="Header"/>
    <w:locked/>
    <w:rsid w:val="003924F0"/>
  </w:style>
  <w:style w:type="paragraph" w:customStyle="1" w:styleId="Header">
    <w:name w:val="Header"/>
    <w:basedOn w:val="a"/>
    <w:link w:val="CharChar40"/>
    <w:rsid w:val="003924F0"/>
    <w:rPr>
      <w:rFonts w:asciiTheme="minorHAnsi" w:eastAsiaTheme="minorEastAsia" w:hAnsiTheme="minorHAnsi" w:cstheme="minorBidi"/>
      <w:szCs w:val="22"/>
    </w:rPr>
  </w:style>
  <w:style w:type="paragraph" w:styleId="32">
    <w:name w:val="toc 3"/>
    <w:basedOn w:val="a"/>
    <w:next w:val="a"/>
    <w:semiHidden/>
    <w:qFormat/>
    <w:rsid w:val="003924F0"/>
    <w:pPr>
      <w:ind w:leftChars="400" w:left="840"/>
    </w:pPr>
  </w:style>
  <w:style w:type="paragraph" w:styleId="25">
    <w:name w:val="toc 2"/>
    <w:basedOn w:val="a"/>
    <w:next w:val="a"/>
    <w:semiHidden/>
    <w:qFormat/>
    <w:rsid w:val="003924F0"/>
    <w:pPr>
      <w:ind w:leftChars="200" w:left="420"/>
    </w:pPr>
  </w:style>
  <w:style w:type="table" w:styleId="af6">
    <w:name w:val="Table Grid"/>
    <w:basedOn w:val="a1"/>
    <w:rsid w:val="003924F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a1"/>
    <w:next w:val="af6"/>
    <w:rsid w:val="003924F0"/>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c">
    <w:name w:val="Table Simple 1"/>
    <w:basedOn w:val="a1"/>
    <w:rsid w:val="003924F0"/>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Table Simple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4F0"/>
    <w:pPr>
      <w:widowControl w:val="0"/>
      <w:jc w:val="both"/>
    </w:pPr>
    <w:rPr>
      <w:rFonts w:ascii="Times New Roman" w:eastAsia="宋体" w:hAnsi="Times New Roman" w:cs="Times New Roman"/>
      <w:szCs w:val="24"/>
    </w:rPr>
  </w:style>
  <w:style w:type="paragraph" w:styleId="1">
    <w:name w:val="heading 1"/>
    <w:basedOn w:val="a"/>
    <w:next w:val="a"/>
    <w:link w:val="1Char"/>
    <w:qFormat/>
    <w:rsid w:val="003924F0"/>
    <w:pPr>
      <w:keepNext/>
      <w:keepLines/>
      <w:spacing w:before="340" w:after="330" w:line="578" w:lineRule="auto"/>
      <w:outlineLvl w:val="0"/>
    </w:pPr>
    <w:rPr>
      <w:b/>
      <w:bCs/>
      <w:kern w:val="44"/>
      <w:sz w:val="44"/>
      <w:szCs w:val="44"/>
    </w:rPr>
  </w:style>
  <w:style w:type="paragraph" w:styleId="2">
    <w:name w:val="heading 2"/>
    <w:basedOn w:val="a"/>
    <w:link w:val="2Char"/>
    <w:qFormat/>
    <w:rsid w:val="003924F0"/>
    <w:pPr>
      <w:widowControl/>
      <w:jc w:val="left"/>
      <w:outlineLvl w:val="1"/>
    </w:pPr>
    <w:rPr>
      <w:rFonts w:ascii="宋体" w:hAnsi="宋体" w:cs="宋体"/>
      <w:b/>
      <w:bCs/>
      <w:kern w:val="0"/>
      <w:sz w:val="36"/>
      <w:szCs w:val="36"/>
    </w:rPr>
  </w:style>
  <w:style w:type="paragraph" w:styleId="3">
    <w:name w:val="heading 3"/>
    <w:basedOn w:val="a"/>
    <w:next w:val="a"/>
    <w:link w:val="3Char"/>
    <w:qFormat/>
    <w:rsid w:val="003924F0"/>
    <w:pPr>
      <w:keepNext/>
      <w:keepLines/>
      <w:spacing w:before="260" w:after="260" w:line="416" w:lineRule="auto"/>
      <w:outlineLvl w:val="2"/>
    </w:pPr>
    <w:rPr>
      <w:b/>
      <w:bCs/>
      <w:sz w:val="32"/>
      <w:szCs w:val="32"/>
    </w:rPr>
  </w:style>
  <w:style w:type="paragraph" w:styleId="4">
    <w:name w:val="heading 4"/>
    <w:basedOn w:val="a"/>
    <w:link w:val="4Char"/>
    <w:qFormat/>
    <w:rsid w:val="003924F0"/>
    <w:pPr>
      <w:widowControl/>
      <w:spacing w:before="100" w:beforeAutospacing="1" w:after="100" w:afterAutospacing="1"/>
      <w:jc w:val="left"/>
      <w:outlineLvl w:val="3"/>
    </w:pPr>
    <w:rPr>
      <w:rFonts w:ascii="宋体" w:hAnsi="宋体" w:cs="宋体"/>
      <w:b/>
      <w:bCs/>
      <w:kern w:val="0"/>
      <w:sz w:val="24"/>
    </w:rPr>
  </w:style>
  <w:style w:type="paragraph" w:styleId="8">
    <w:name w:val="heading 8"/>
    <w:basedOn w:val="a"/>
    <w:next w:val="a"/>
    <w:link w:val="8Char"/>
    <w:qFormat/>
    <w:rsid w:val="003924F0"/>
    <w:pPr>
      <w:keepNext/>
      <w:keepLines/>
      <w:spacing w:before="240" w:after="64" w:line="320" w:lineRule="auto"/>
      <w:outlineLvl w:val="7"/>
    </w:pPr>
    <w:rPr>
      <w:rFonts w:ascii="Arial" w:eastAsia="黑体" w:hAnsi="Arial" w:cs="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Char">
    <w:name w:val="标题 1 Char"/>
    <w:basedOn w:val="a0"/>
    <w:link w:val="1"/>
    <w:rsid w:val="003924F0"/>
    <w:rPr>
      <w:rFonts w:ascii="Times New Roman" w:eastAsia="宋体" w:hAnsi="Times New Roman" w:cs="Times New Roman"/>
      <w:b/>
      <w:bCs/>
      <w:kern w:val="44"/>
      <w:sz w:val="44"/>
      <w:szCs w:val="44"/>
    </w:rPr>
  </w:style>
  <w:style w:type="character" w:customStyle="1" w:styleId="2Char">
    <w:name w:val="标题 2 Char"/>
    <w:basedOn w:val="a0"/>
    <w:link w:val="2"/>
    <w:rsid w:val="003924F0"/>
    <w:rPr>
      <w:rFonts w:ascii="宋体" w:eastAsia="宋体" w:hAnsi="宋体" w:cs="宋体"/>
      <w:b/>
      <w:bCs/>
      <w:kern w:val="0"/>
      <w:sz w:val="36"/>
      <w:szCs w:val="36"/>
    </w:rPr>
  </w:style>
  <w:style w:type="character" w:customStyle="1" w:styleId="3Char">
    <w:name w:val="标题 3 Char"/>
    <w:basedOn w:val="a0"/>
    <w:link w:val="3"/>
    <w:rsid w:val="003924F0"/>
    <w:rPr>
      <w:rFonts w:ascii="Times New Roman" w:eastAsia="宋体" w:hAnsi="Times New Roman" w:cs="Times New Roman"/>
      <w:b/>
      <w:bCs/>
      <w:sz w:val="32"/>
      <w:szCs w:val="32"/>
    </w:rPr>
  </w:style>
  <w:style w:type="character" w:customStyle="1" w:styleId="4Char">
    <w:name w:val="标题 4 Char"/>
    <w:basedOn w:val="a0"/>
    <w:link w:val="4"/>
    <w:rsid w:val="003924F0"/>
    <w:rPr>
      <w:rFonts w:ascii="宋体" w:eastAsia="宋体" w:hAnsi="宋体" w:cs="宋体"/>
      <w:b/>
      <w:bCs/>
      <w:kern w:val="0"/>
      <w:sz w:val="24"/>
      <w:szCs w:val="24"/>
    </w:rPr>
  </w:style>
  <w:style w:type="character" w:customStyle="1" w:styleId="8Char">
    <w:name w:val="标题 8 Char"/>
    <w:basedOn w:val="a0"/>
    <w:link w:val="8"/>
    <w:rsid w:val="003924F0"/>
    <w:rPr>
      <w:rFonts w:ascii="Arial" w:eastAsia="黑体" w:hAnsi="Arial" w:cs="Arial"/>
      <w:sz w:val="24"/>
      <w:szCs w:val="24"/>
    </w:rPr>
  </w:style>
  <w:style w:type="paragraph" w:styleId="a3">
    <w:name w:val="header"/>
    <w:basedOn w:val="a"/>
    <w:link w:val="Char2"/>
    <w:rsid w:val="003924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rsid w:val="003924F0"/>
    <w:rPr>
      <w:rFonts w:ascii="Times New Roman" w:eastAsia="宋体" w:hAnsi="Times New Roman" w:cs="Times New Roman"/>
      <w:sz w:val="18"/>
      <w:szCs w:val="18"/>
    </w:rPr>
  </w:style>
  <w:style w:type="character" w:customStyle="1" w:styleId="Char2">
    <w:name w:val="页眉 Char2"/>
    <w:link w:val="a3"/>
    <w:locked/>
    <w:rsid w:val="003924F0"/>
    <w:rPr>
      <w:rFonts w:ascii="Times New Roman" w:eastAsia="宋体" w:hAnsi="Times New Roman" w:cs="Times New Roman"/>
      <w:sz w:val="18"/>
      <w:szCs w:val="18"/>
    </w:rPr>
  </w:style>
  <w:style w:type="paragraph" w:styleId="a4">
    <w:name w:val="footer"/>
    <w:basedOn w:val="a"/>
    <w:link w:val="Char20"/>
    <w:rsid w:val="003924F0"/>
    <w:pPr>
      <w:tabs>
        <w:tab w:val="center" w:pos="4153"/>
        <w:tab w:val="right" w:pos="8306"/>
      </w:tabs>
      <w:snapToGrid w:val="0"/>
      <w:jc w:val="left"/>
    </w:pPr>
    <w:rPr>
      <w:sz w:val="18"/>
      <w:szCs w:val="18"/>
    </w:rPr>
  </w:style>
  <w:style w:type="character" w:customStyle="1" w:styleId="Char0">
    <w:name w:val="页脚 Char"/>
    <w:basedOn w:val="a0"/>
    <w:rsid w:val="003924F0"/>
    <w:rPr>
      <w:rFonts w:ascii="Times New Roman" w:eastAsia="宋体" w:hAnsi="Times New Roman" w:cs="Times New Roman"/>
      <w:sz w:val="18"/>
      <w:szCs w:val="18"/>
    </w:rPr>
  </w:style>
  <w:style w:type="character" w:customStyle="1" w:styleId="Char20">
    <w:name w:val="页脚 Char2"/>
    <w:link w:val="a4"/>
    <w:locked/>
    <w:rsid w:val="003924F0"/>
    <w:rPr>
      <w:rFonts w:ascii="Times New Roman" w:eastAsia="宋体" w:hAnsi="Times New Roman" w:cs="Times New Roman"/>
      <w:sz w:val="18"/>
      <w:szCs w:val="18"/>
    </w:rPr>
  </w:style>
  <w:style w:type="paragraph" w:customStyle="1" w:styleId="6">
    <w:name w:val="样式6"/>
    <w:basedOn w:val="a"/>
    <w:rsid w:val="003924F0"/>
    <w:pPr>
      <w:tabs>
        <w:tab w:val="left" w:pos="840"/>
      </w:tabs>
      <w:ind w:left="840" w:hanging="420"/>
    </w:pPr>
    <w:rPr>
      <w:rFonts w:ascii="仿宋_GB2312" w:eastAsia="仿宋_GB2312" w:cs="仿宋_GB2312"/>
      <w:b/>
      <w:bCs/>
      <w:sz w:val="28"/>
      <w:szCs w:val="28"/>
    </w:rPr>
  </w:style>
  <w:style w:type="paragraph" w:styleId="a5">
    <w:name w:val="Plain Text"/>
    <w:basedOn w:val="a"/>
    <w:link w:val="Char21"/>
    <w:rsid w:val="003924F0"/>
    <w:rPr>
      <w:rFonts w:ascii="宋体" w:hAnsi="Courier New" w:cs="宋体"/>
      <w:kern w:val="0"/>
      <w:sz w:val="20"/>
      <w:szCs w:val="20"/>
    </w:rPr>
  </w:style>
  <w:style w:type="character" w:customStyle="1" w:styleId="Char1">
    <w:name w:val="纯文本 Char"/>
    <w:basedOn w:val="a0"/>
    <w:rsid w:val="003924F0"/>
    <w:rPr>
      <w:rFonts w:ascii="宋体" w:eastAsia="宋体" w:hAnsi="Courier New" w:cs="Courier New"/>
      <w:szCs w:val="21"/>
    </w:rPr>
  </w:style>
  <w:style w:type="character" w:customStyle="1" w:styleId="Char21">
    <w:name w:val="纯文本 Char2"/>
    <w:link w:val="a5"/>
    <w:locked/>
    <w:rsid w:val="003924F0"/>
    <w:rPr>
      <w:rFonts w:ascii="宋体" w:eastAsia="宋体" w:hAnsi="Courier New" w:cs="宋体"/>
      <w:kern w:val="0"/>
      <w:sz w:val="20"/>
      <w:szCs w:val="20"/>
    </w:rPr>
  </w:style>
  <w:style w:type="paragraph" w:styleId="a6">
    <w:name w:val="Balloon Text"/>
    <w:basedOn w:val="a"/>
    <w:link w:val="Char10"/>
    <w:semiHidden/>
    <w:rsid w:val="003924F0"/>
    <w:rPr>
      <w:sz w:val="18"/>
      <w:szCs w:val="18"/>
    </w:rPr>
  </w:style>
  <w:style w:type="character" w:customStyle="1" w:styleId="Char3">
    <w:name w:val="批注框文本 Char"/>
    <w:basedOn w:val="a0"/>
    <w:rsid w:val="003924F0"/>
    <w:rPr>
      <w:rFonts w:ascii="Times New Roman" w:eastAsia="宋体" w:hAnsi="Times New Roman" w:cs="Times New Roman"/>
      <w:sz w:val="18"/>
      <w:szCs w:val="18"/>
    </w:rPr>
  </w:style>
  <w:style w:type="character" w:customStyle="1" w:styleId="Char10">
    <w:name w:val="批注框文本 Char1"/>
    <w:link w:val="a6"/>
    <w:semiHidden/>
    <w:locked/>
    <w:rsid w:val="003924F0"/>
    <w:rPr>
      <w:rFonts w:ascii="Times New Roman" w:eastAsia="宋体" w:hAnsi="Times New Roman" w:cs="Times New Roman"/>
      <w:sz w:val="18"/>
      <w:szCs w:val="18"/>
    </w:rPr>
  </w:style>
  <w:style w:type="paragraph" w:styleId="a7">
    <w:name w:val="annotation text"/>
    <w:basedOn w:val="a"/>
    <w:link w:val="Char22"/>
    <w:semiHidden/>
    <w:rsid w:val="003924F0"/>
    <w:pPr>
      <w:jc w:val="left"/>
    </w:pPr>
    <w:rPr>
      <w:szCs w:val="21"/>
    </w:rPr>
  </w:style>
  <w:style w:type="character" w:customStyle="1" w:styleId="Char4">
    <w:name w:val="批注文字 Char"/>
    <w:basedOn w:val="a0"/>
    <w:rsid w:val="003924F0"/>
    <w:rPr>
      <w:rFonts w:ascii="Times New Roman" w:eastAsia="宋体" w:hAnsi="Times New Roman" w:cs="Times New Roman"/>
      <w:szCs w:val="24"/>
    </w:rPr>
  </w:style>
  <w:style w:type="character" w:customStyle="1" w:styleId="Char22">
    <w:name w:val="批注文字 Char2"/>
    <w:link w:val="a7"/>
    <w:semiHidden/>
    <w:locked/>
    <w:rsid w:val="003924F0"/>
    <w:rPr>
      <w:rFonts w:ascii="Times New Roman" w:eastAsia="宋体" w:hAnsi="Times New Roman" w:cs="Times New Roman"/>
      <w:szCs w:val="21"/>
    </w:rPr>
  </w:style>
  <w:style w:type="paragraph" w:styleId="a8">
    <w:name w:val="annotation subject"/>
    <w:basedOn w:val="a7"/>
    <w:next w:val="a7"/>
    <w:link w:val="Char11"/>
    <w:semiHidden/>
    <w:rsid w:val="003924F0"/>
    <w:rPr>
      <w:b/>
      <w:bCs/>
    </w:rPr>
  </w:style>
  <w:style w:type="character" w:customStyle="1" w:styleId="Char5">
    <w:name w:val="批注主题 Char"/>
    <w:basedOn w:val="Char4"/>
    <w:rsid w:val="003924F0"/>
    <w:rPr>
      <w:rFonts w:ascii="Times New Roman" w:eastAsia="宋体" w:hAnsi="Times New Roman" w:cs="Times New Roman"/>
      <w:b/>
      <w:bCs/>
      <w:szCs w:val="24"/>
    </w:rPr>
  </w:style>
  <w:style w:type="character" w:customStyle="1" w:styleId="Char11">
    <w:name w:val="批注主题 Char1"/>
    <w:link w:val="a8"/>
    <w:semiHidden/>
    <w:locked/>
    <w:rsid w:val="003924F0"/>
    <w:rPr>
      <w:rFonts w:ascii="Times New Roman" w:eastAsia="宋体" w:hAnsi="Times New Roman" w:cs="Times New Roman"/>
      <w:b/>
      <w:bCs/>
      <w:szCs w:val="21"/>
    </w:rPr>
  </w:style>
  <w:style w:type="character" w:customStyle="1" w:styleId="Char12">
    <w:name w:val="批注文字 Char1"/>
    <w:semiHidden/>
    <w:rsid w:val="003924F0"/>
    <w:rPr>
      <w:rFonts w:ascii="Times New Roman" w:eastAsia="宋体" w:hAnsi="Times New Roman" w:cs="Times New Roman"/>
      <w:sz w:val="20"/>
      <w:szCs w:val="20"/>
    </w:rPr>
  </w:style>
  <w:style w:type="character" w:customStyle="1" w:styleId="HTMLChar">
    <w:name w:val="HTML 预设格式 Char"/>
    <w:link w:val="HTML"/>
    <w:locked/>
    <w:rsid w:val="003924F0"/>
    <w:rPr>
      <w:rFonts w:ascii="Arial" w:eastAsia="宋体" w:hAnsi="Arial"/>
      <w:szCs w:val="21"/>
    </w:rPr>
  </w:style>
  <w:style w:type="paragraph" w:styleId="HTML">
    <w:name w:val="HTML Preformatted"/>
    <w:basedOn w:val="a"/>
    <w:link w:val="HTMLChar"/>
    <w:rsid w:val="003924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theme="minorBidi"/>
      <w:szCs w:val="21"/>
    </w:rPr>
  </w:style>
  <w:style w:type="character" w:customStyle="1" w:styleId="HTMLChar1">
    <w:name w:val="HTML 预设格式 Char1"/>
    <w:basedOn w:val="a0"/>
    <w:uiPriority w:val="99"/>
    <w:semiHidden/>
    <w:rsid w:val="003924F0"/>
    <w:rPr>
      <w:rFonts w:ascii="Courier New" w:eastAsia="宋体" w:hAnsi="Courier New" w:cs="Courier New"/>
      <w:sz w:val="20"/>
      <w:szCs w:val="20"/>
    </w:rPr>
  </w:style>
  <w:style w:type="character" w:customStyle="1" w:styleId="Char6">
    <w:name w:val="正文文本 Char"/>
    <w:link w:val="a9"/>
    <w:locked/>
    <w:rsid w:val="003924F0"/>
    <w:rPr>
      <w:rFonts w:eastAsia="宋体"/>
      <w:sz w:val="24"/>
      <w:szCs w:val="24"/>
    </w:rPr>
  </w:style>
  <w:style w:type="paragraph" w:styleId="a9">
    <w:name w:val="Body Text"/>
    <w:basedOn w:val="a"/>
    <w:link w:val="Char6"/>
    <w:rsid w:val="003924F0"/>
    <w:pPr>
      <w:spacing w:after="120"/>
    </w:pPr>
    <w:rPr>
      <w:rFonts w:asciiTheme="minorHAnsi" w:hAnsiTheme="minorHAnsi" w:cstheme="minorBidi"/>
      <w:sz w:val="24"/>
    </w:rPr>
  </w:style>
  <w:style w:type="character" w:customStyle="1" w:styleId="Char13">
    <w:name w:val="正文文本 Char1"/>
    <w:basedOn w:val="a0"/>
    <w:uiPriority w:val="99"/>
    <w:semiHidden/>
    <w:rsid w:val="003924F0"/>
    <w:rPr>
      <w:rFonts w:ascii="Times New Roman" w:eastAsia="宋体" w:hAnsi="Times New Roman" w:cs="Times New Roman"/>
      <w:szCs w:val="24"/>
    </w:rPr>
  </w:style>
  <w:style w:type="character" w:customStyle="1" w:styleId="2Char2">
    <w:name w:val="正文文本缩进 2 Char2"/>
    <w:link w:val="20"/>
    <w:locked/>
    <w:rsid w:val="003924F0"/>
    <w:rPr>
      <w:rFonts w:eastAsia="宋体"/>
      <w:sz w:val="24"/>
      <w:szCs w:val="24"/>
    </w:rPr>
  </w:style>
  <w:style w:type="paragraph" w:styleId="20">
    <w:name w:val="Body Text Indent 2"/>
    <w:basedOn w:val="a"/>
    <w:link w:val="2Char2"/>
    <w:rsid w:val="003924F0"/>
    <w:pPr>
      <w:spacing w:after="120" w:line="480" w:lineRule="auto"/>
      <w:ind w:leftChars="200" w:left="420"/>
    </w:pPr>
    <w:rPr>
      <w:rFonts w:asciiTheme="minorHAnsi" w:hAnsiTheme="minorHAnsi" w:cstheme="minorBidi"/>
      <w:sz w:val="24"/>
    </w:rPr>
  </w:style>
  <w:style w:type="character" w:customStyle="1" w:styleId="2Char0">
    <w:name w:val="正文文本缩进 2 Char"/>
    <w:basedOn w:val="a0"/>
    <w:rsid w:val="003924F0"/>
    <w:rPr>
      <w:rFonts w:ascii="Times New Roman" w:eastAsia="宋体" w:hAnsi="Times New Roman" w:cs="Times New Roman"/>
      <w:szCs w:val="24"/>
    </w:rPr>
  </w:style>
  <w:style w:type="character" w:customStyle="1" w:styleId="2Char1">
    <w:name w:val="正文文本 2 Char"/>
    <w:link w:val="21"/>
    <w:locked/>
    <w:rsid w:val="003924F0"/>
    <w:rPr>
      <w:rFonts w:ascii="宋体" w:eastAsia="宋体" w:hAnsi="宋体"/>
      <w:szCs w:val="21"/>
    </w:rPr>
  </w:style>
  <w:style w:type="paragraph" w:styleId="21">
    <w:name w:val="Body Text 2"/>
    <w:basedOn w:val="a"/>
    <w:link w:val="2Char1"/>
    <w:rsid w:val="003924F0"/>
    <w:pPr>
      <w:widowControl/>
      <w:adjustRightInd w:val="0"/>
      <w:snapToGrid w:val="0"/>
      <w:jc w:val="center"/>
    </w:pPr>
    <w:rPr>
      <w:rFonts w:ascii="宋体" w:hAnsi="宋体" w:cstheme="minorBidi"/>
      <w:szCs w:val="21"/>
    </w:rPr>
  </w:style>
  <w:style w:type="character" w:customStyle="1" w:styleId="2Char10">
    <w:name w:val="正文文本 2 Char1"/>
    <w:basedOn w:val="a0"/>
    <w:uiPriority w:val="99"/>
    <w:semiHidden/>
    <w:rsid w:val="003924F0"/>
    <w:rPr>
      <w:rFonts w:ascii="Times New Roman" w:eastAsia="宋体" w:hAnsi="Times New Roman" w:cs="Times New Roman"/>
      <w:szCs w:val="24"/>
    </w:rPr>
  </w:style>
  <w:style w:type="character" w:customStyle="1" w:styleId="Char7">
    <w:name w:val="日期 Char"/>
    <w:link w:val="aa"/>
    <w:locked/>
    <w:rsid w:val="003924F0"/>
    <w:rPr>
      <w:rFonts w:eastAsia="宋体"/>
    </w:rPr>
  </w:style>
  <w:style w:type="paragraph" w:styleId="aa">
    <w:name w:val="Date"/>
    <w:basedOn w:val="a"/>
    <w:next w:val="a"/>
    <w:link w:val="Char7"/>
    <w:rsid w:val="003924F0"/>
    <w:pPr>
      <w:ind w:leftChars="2500" w:left="100"/>
    </w:pPr>
    <w:rPr>
      <w:rFonts w:asciiTheme="minorHAnsi" w:hAnsiTheme="minorHAnsi" w:cstheme="minorBidi"/>
      <w:szCs w:val="22"/>
    </w:rPr>
  </w:style>
  <w:style w:type="character" w:customStyle="1" w:styleId="Char14">
    <w:name w:val="日期 Char1"/>
    <w:basedOn w:val="a0"/>
    <w:uiPriority w:val="99"/>
    <w:semiHidden/>
    <w:rsid w:val="003924F0"/>
    <w:rPr>
      <w:rFonts w:ascii="Times New Roman" w:eastAsia="宋体" w:hAnsi="Times New Roman" w:cs="Times New Roman"/>
      <w:szCs w:val="24"/>
    </w:rPr>
  </w:style>
  <w:style w:type="character" w:customStyle="1" w:styleId="Char15">
    <w:name w:val="正文文本缩进 Char1"/>
    <w:link w:val="ab"/>
    <w:locked/>
    <w:rsid w:val="003924F0"/>
    <w:rPr>
      <w:rFonts w:ascii="方正书宋简体" w:eastAsia="方正书宋简体" w:hAnsi="宋体"/>
      <w:sz w:val="24"/>
      <w:szCs w:val="24"/>
    </w:rPr>
  </w:style>
  <w:style w:type="paragraph" w:styleId="ab">
    <w:name w:val="Body Text Indent"/>
    <w:basedOn w:val="a"/>
    <w:link w:val="Char15"/>
    <w:rsid w:val="003924F0"/>
    <w:pPr>
      <w:adjustRightInd w:val="0"/>
      <w:snapToGrid w:val="0"/>
      <w:spacing w:line="360" w:lineRule="auto"/>
      <w:ind w:firstLineChars="200" w:firstLine="420"/>
    </w:pPr>
    <w:rPr>
      <w:rFonts w:ascii="方正书宋简体" w:eastAsia="方正书宋简体" w:hAnsi="宋体" w:cstheme="minorBidi"/>
      <w:sz w:val="24"/>
    </w:rPr>
  </w:style>
  <w:style w:type="character" w:customStyle="1" w:styleId="Char8">
    <w:name w:val="正文文本缩进 Char"/>
    <w:basedOn w:val="a0"/>
    <w:rsid w:val="003924F0"/>
    <w:rPr>
      <w:rFonts w:ascii="Times New Roman" w:eastAsia="宋体" w:hAnsi="Times New Roman" w:cs="Times New Roman"/>
      <w:szCs w:val="24"/>
    </w:rPr>
  </w:style>
  <w:style w:type="paragraph" w:styleId="30">
    <w:name w:val="Body Text Indent 3"/>
    <w:basedOn w:val="a"/>
    <w:link w:val="3Char2"/>
    <w:rsid w:val="003924F0"/>
    <w:pPr>
      <w:spacing w:after="120"/>
      <w:ind w:leftChars="200" w:left="420"/>
    </w:pPr>
    <w:rPr>
      <w:sz w:val="16"/>
      <w:szCs w:val="16"/>
    </w:rPr>
  </w:style>
  <w:style w:type="character" w:customStyle="1" w:styleId="3Char0">
    <w:name w:val="正文文本缩进 3 Char"/>
    <w:basedOn w:val="a0"/>
    <w:rsid w:val="003924F0"/>
    <w:rPr>
      <w:rFonts w:ascii="Times New Roman" w:eastAsia="宋体" w:hAnsi="Times New Roman" w:cs="Times New Roman"/>
      <w:sz w:val="16"/>
      <w:szCs w:val="16"/>
    </w:rPr>
  </w:style>
  <w:style w:type="character" w:customStyle="1" w:styleId="3Char2">
    <w:name w:val="正文文本缩进 3 Char2"/>
    <w:link w:val="30"/>
    <w:locked/>
    <w:rsid w:val="003924F0"/>
    <w:rPr>
      <w:rFonts w:ascii="Times New Roman" w:eastAsia="宋体" w:hAnsi="Times New Roman" w:cs="Times New Roman"/>
      <w:sz w:val="16"/>
      <w:szCs w:val="16"/>
    </w:rPr>
  </w:style>
  <w:style w:type="paragraph" w:customStyle="1" w:styleId="NoSpacing1">
    <w:name w:val="No Spacing1"/>
    <w:rsid w:val="003924F0"/>
    <w:pPr>
      <w:widowControl w:val="0"/>
      <w:jc w:val="both"/>
    </w:pPr>
    <w:rPr>
      <w:rFonts w:ascii="Times New Roman" w:eastAsia="宋体" w:hAnsi="Times New Roman" w:cs="Times New Roman"/>
      <w:szCs w:val="21"/>
    </w:rPr>
  </w:style>
  <w:style w:type="paragraph" w:styleId="ac">
    <w:name w:val="Document Map"/>
    <w:basedOn w:val="a"/>
    <w:link w:val="Char9"/>
    <w:semiHidden/>
    <w:rsid w:val="003924F0"/>
    <w:pPr>
      <w:shd w:val="clear" w:color="auto" w:fill="000080"/>
    </w:pPr>
    <w:rPr>
      <w:szCs w:val="21"/>
    </w:rPr>
  </w:style>
  <w:style w:type="character" w:customStyle="1" w:styleId="Char9">
    <w:name w:val="文档结构图 Char"/>
    <w:basedOn w:val="a0"/>
    <w:link w:val="ac"/>
    <w:semiHidden/>
    <w:rsid w:val="003924F0"/>
    <w:rPr>
      <w:rFonts w:ascii="Times New Roman" w:eastAsia="宋体" w:hAnsi="Times New Roman" w:cs="Times New Roman"/>
      <w:szCs w:val="21"/>
      <w:shd w:val="clear" w:color="auto" w:fill="000080"/>
    </w:rPr>
  </w:style>
  <w:style w:type="paragraph" w:customStyle="1" w:styleId="10">
    <w:name w:val="样式1"/>
    <w:basedOn w:val="8"/>
    <w:link w:val="1CharChar"/>
    <w:rsid w:val="003924F0"/>
    <w:pPr>
      <w:autoSpaceDE w:val="0"/>
      <w:autoSpaceDN w:val="0"/>
      <w:adjustRightInd w:val="0"/>
      <w:jc w:val="left"/>
    </w:pPr>
    <w:rPr>
      <w:rFonts w:cs="Times New Roman"/>
      <w:b/>
      <w:bCs/>
      <w:color w:val="000000"/>
      <w:kern w:val="0"/>
      <w:sz w:val="96"/>
      <w:szCs w:val="96"/>
      <w:lang w:val="x-none" w:eastAsia="x-none"/>
    </w:rPr>
  </w:style>
  <w:style w:type="character" w:customStyle="1" w:styleId="1CharChar">
    <w:name w:val="样式1 Char Char"/>
    <w:link w:val="10"/>
    <w:locked/>
    <w:rsid w:val="003924F0"/>
    <w:rPr>
      <w:rFonts w:ascii="Arial" w:eastAsia="黑体" w:hAnsi="Arial" w:cs="Times New Roman"/>
      <w:b/>
      <w:bCs/>
      <w:color w:val="000000"/>
      <w:kern w:val="0"/>
      <w:sz w:val="96"/>
      <w:szCs w:val="96"/>
      <w:lang w:val="x-none" w:eastAsia="x-none"/>
    </w:rPr>
  </w:style>
  <w:style w:type="paragraph" w:customStyle="1" w:styleId="40">
    <w:name w:val="样式4"/>
    <w:basedOn w:val="1"/>
    <w:rsid w:val="003924F0"/>
    <w:rPr>
      <w:sz w:val="36"/>
      <w:szCs w:val="36"/>
    </w:rPr>
  </w:style>
  <w:style w:type="paragraph" w:customStyle="1" w:styleId="p16">
    <w:name w:val="p16"/>
    <w:basedOn w:val="a"/>
    <w:rsid w:val="003924F0"/>
    <w:pPr>
      <w:widowControl/>
      <w:snapToGrid w:val="0"/>
      <w:spacing w:line="360" w:lineRule="auto"/>
      <w:ind w:firstLine="420"/>
    </w:pPr>
    <w:rPr>
      <w:rFonts w:ascii="方正书宋简体" w:hAnsi="方正书宋简体" w:cs="方正书宋简体"/>
      <w:kern w:val="0"/>
      <w:szCs w:val="21"/>
    </w:rPr>
  </w:style>
  <w:style w:type="paragraph" w:customStyle="1" w:styleId="xl68">
    <w:name w:val="xl68"/>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7">
    <w:name w:val="xl37"/>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8"/>
      <w:szCs w:val="28"/>
    </w:rPr>
  </w:style>
  <w:style w:type="paragraph" w:customStyle="1" w:styleId="xl42">
    <w:name w:val="xl42"/>
    <w:basedOn w:val="a"/>
    <w:rsid w:val="003924F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51">
    <w:name w:val="xl51"/>
    <w:basedOn w:val="a"/>
    <w:rsid w:val="003924F0"/>
    <w:pPr>
      <w:widowControl/>
      <w:spacing w:before="100" w:beforeAutospacing="1" w:after="100" w:afterAutospacing="1"/>
      <w:jc w:val="center"/>
      <w:textAlignment w:val="center"/>
    </w:pPr>
    <w:rPr>
      <w:rFonts w:ascii="宋体" w:hAnsi="宋体" w:cs="宋体"/>
      <w:kern w:val="0"/>
      <w:sz w:val="40"/>
      <w:szCs w:val="40"/>
    </w:rPr>
  </w:style>
  <w:style w:type="paragraph" w:customStyle="1" w:styleId="xl36">
    <w:name w:val="xl36"/>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8"/>
      <w:szCs w:val="28"/>
    </w:rPr>
  </w:style>
  <w:style w:type="paragraph" w:customStyle="1" w:styleId="xl77">
    <w:name w:val="xl77"/>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69">
    <w:name w:val="xl69"/>
    <w:basedOn w:val="a"/>
    <w:rsid w:val="003924F0"/>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5">
    <w:name w:val="xl25"/>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Chara">
    <w:name w:val="Char"/>
    <w:basedOn w:val="a"/>
    <w:rsid w:val="003924F0"/>
    <w:pPr>
      <w:widowControl/>
      <w:spacing w:after="160" w:line="240" w:lineRule="exact"/>
      <w:jc w:val="left"/>
    </w:pPr>
    <w:rPr>
      <w:rFonts w:ascii="Verdana" w:eastAsia="仿宋_GB2312" w:hAnsi="Verdana" w:cs="Verdana"/>
      <w:kern w:val="0"/>
      <w:sz w:val="24"/>
      <w:lang w:eastAsia="en-US"/>
    </w:rPr>
  </w:style>
  <w:style w:type="paragraph" w:customStyle="1" w:styleId="xl88">
    <w:name w:val="xl88"/>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styleId="ad">
    <w:name w:val="Normal Indent"/>
    <w:basedOn w:val="a"/>
    <w:rsid w:val="003924F0"/>
    <w:pPr>
      <w:ind w:firstLine="420"/>
    </w:pPr>
    <w:rPr>
      <w:szCs w:val="21"/>
    </w:rPr>
  </w:style>
  <w:style w:type="paragraph" w:customStyle="1" w:styleId="xl89">
    <w:name w:val="xl89"/>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8">
    <w:name w:val="xl78"/>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font5">
    <w:name w:val="font5"/>
    <w:basedOn w:val="a"/>
    <w:rsid w:val="003924F0"/>
    <w:pPr>
      <w:widowControl/>
      <w:spacing w:before="100" w:beforeAutospacing="1" w:after="100" w:afterAutospacing="1"/>
      <w:jc w:val="left"/>
    </w:pPr>
    <w:rPr>
      <w:rFonts w:ascii="宋体" w:hAnsi="宋体" w:cs="宋体"/>
      <w:kern w:val="0"/>
      <w:sz w:val="18"/>
      <w:szCs w:val="18"/>
    </w:rPr>
  </w:style>
  <w:style w:type="paragraph" w:customStyle="1" w:styleId="xl72">
    <w:name w:val="xl72"/>
    <w:basedOn w:val="a"/>
    <w:rsid w:val="003924F0"/>
    <w:pPr>
      <w:widowControl/>
      <w:pBdr>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4">
    <w:name w:val="xl64"/>
    <w:basedOn w:val="a"/>
    <w:rsid w:val="003924F0"/>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28"/>
      <w:szCs w:val="28"/>
    </w:rPr>
  </w:style>
  <w:style w:type="paragraph" w:customStyle="1" w:styleId="xl93">
    <w:name w:val="xl93"/>
    <w:basedOn w:val="a"/>
    <w:rsid w:val="003924F0"/>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p0">
    <w:name w:val="p0"/>
    <w:basedOn w:val="a"/>
    <w:rsid w:val="003924F0"/>
    <w:pPr>
      <w:widowControl/>
    </w:pPr>
    <w:rPr>
      <w:rFonts w:ascii="Calibri" w:hAnsi="Calibri" w:cs="Calibri"/>
      <w:kern w:val="0"/>
      <w:szCs w:val="21"/>
    </w:rPr>
  </w:style>
  <w:style w:type="paragraph" w:customStyle="1" w:styleId="xl53">
    <w:name w:val="xl53"/>
    <w:basedOn w:val="a"/>
    <w:rsid w:val="003924F0"/>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1">
    <w:name w:val="xl41"/>
    <w:basedOn w:val="a"/>
    <w:rsid w:val="003924F0"/>
    <w:pPr>
      <w:widowControl/>
      <w:spacing w:before="100" w:beforeAutospacing="1" w:after="100" w:afterAutospacing="1"/>
      <w:jc w:val="center"/>
      <w:textAlignment w:val="center"/>
    </w:pPr>
    <w:rPr>
      <w:rFonts w:ascii="宋体" w:hAnsi="宋体" w:cs="宋体"/>
      <w:color w:val="000000"/>
      <w:kern w:val="0"/>
      <w:sz w:val="28"/>
      <w:szCs w:val="28"/>
    </w:rPr>
  </w:style>
  <w:style w:type="paragraph" w:customStyle="1" w:styleId="xl56">
    <w:name w:val="xl56"/>
    <w:basedOn w:val="a"/>
    <w:rsid w:val="003924F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2">
    <w:name w:val="xl22"/>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CharCharCharChar">
    <w:name w:val="Char Char Char Char"/>
    <w:basedOn w:val="a"/>
    <w:rsid w:val="003924F0"/>
    <w:pPr>
      <w:widowControl/>
      <w:spacing w:after="160" w:line="240" w:lineRule="exact"/>
      <w:jc w:val="left"/>
    </w:pPr>
    <w:rPr>
      <w:rFonts w:ascii="Verdana" w:eastAsia="仿宋_GB2312" w:hAnsi="Verdana" w:cs="Verdana"/>
      <w:kern w:val="0"/>
      <w:sz w:val="24"/>
      <w:lang w:eastAsia="en-US"/>
    </w:rPr>
  </w:style>
  <w:style w:type="paragraph" w:customStyle="1" w:styleId="xl83">
    <w:name w:val="xl83"/>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48">
    <w:name w:val="xl48"/>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5">
    <w:name w:val="xl45"/>
    <w:basedOn w:val="a"/>
    <w:rsid w:val="003924F0"/>
    <w:pPr>
      <w:widowControl/>
      <w:spacing w:before="100" w:beforeAutospacing="1" w:after="100" w:afterAutospacing="1"/>
      <w:jc w:val="center"/>
      <w:textAlignment w:val="center"/>
    </w:pPr>
    <w:rPr>
      <w:rFonts w:ascii="宋体" w:hAnsi="宋体" w:cs="宋体"/>
      <w:kern w:val="0"/>
      <w:sz w:val="28"/>
      <w:szCs w:val="28"/>
    </w:rPr>
  </w:style>
  <w:style w:type="paragraph" w:customStyle="1" w:styleId="xl84">
    <w:name w:val="xl84"/>
    <w:basedOn w:val="a"/>
    <w:rsid w:val="003924F0"/>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91">
    <w:name w:val="xl91"/>
    <w:basedOn w:val="a"/>
    <w:rsid w:val="003924F0"/>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0">
    <w:name w:val="xl60"/>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5">
    <w:name w:val="xl35"/>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CharCharCharCharCharCharCharCharChar">
    <w:name w:val="Char Char Char Char Char Char Char Char Char"/>
    <w:basedOn w:val="a"/>
    <w:rsid w:val="003924F0"/>
    <w:pPr>
      <w:widowControl/>
      <w:spacing w:after="160" w:line="240" w:lineRule="exact"/>
      <w:jc w:val="left"/>
    </w:pPr>
    <w:rPr>
      <w:rFonts w:ascii="Verdana" w:eastAsia="仿宋_GB2312" w:hAnsi="Verdana" w:cs="Verdana"/>
      <w:kern w:val="0"/>
      <w:sz w:val="24"/>
      <w:lang w:eastAsia="en-US"/>
    </w:rPr>
  </w:style>
  <w:style w:type="paragraph" w:customStyle="1" w:styleId="xl59">
    <w:name w:val="xl59"/>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9">
    <w:name w:val="xl39"/>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8"/>
      <w:szCs w:val="28"/>
    </w:rPr>
  </w:style>
  <w:style w:type="paragraph" w:styleId="ae">
    <w:name w:val="Normal (Web)"/>
    <w:basedOn w:val="a"/>
    <w:rsid w:val="003924F0"/>
    <w:pPr>
      <w:widowControl/>
      <w:spacing w:before="100" w:beforeAutospacing="1" w:after="100" w:afterAutospacing="1"/>
      <w:jc w:val="left"/>
    </w:pPr>
    <w:rPr>
      <w:rFonts w:ascii="宋体" w:hAnsi="宋体" w:cs="宋体"/>
      <w:kern w:val="0"/>
      <w:sz w:val="24"/>
    </w:rPr>
  </w:style>
  <w:style w:type="paragraph" w:customStyle="1" w:styleId="xl65">
    <w:name w:val="xl65"/>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8">
    <w:name w:val="xl28"/>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4">
    <w:name w:val="xl24"/>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0">
    <w:name w:val="xl70"/>
    <w:basedOn w:val="a"/>
    <w:rsid w:val="003924F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73">
    <w:name w:val="xl73"/>
    <w:basedOn w:val="a"/>
    <w:rsid w:val="003924F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1">
    <w:name w:val="xl61"/>
    <w:basedOn w:val="a"/>
    <w:rsid w:val="003924F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74">
    <w:name w:val="xl74"/>
    <w:basedOn w:val="a"/>
    <w:rsid w:val="003924F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3">
    <w:name w:val="xl43"/>
    <w:basedOn w:val="a"/>
    <w:rsid w:val="003924F0"/>
    <w:pPr>
      <w:widowControl/>
      <w:pBdr>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80">
    <w:name w:val="xl80"/>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1">
    <w:name w:val="xl31"/>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30">
    <w:name w:val="xl30"/>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9">
    <w:name w:val="xl49"/>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79">
    <w:name w:val="xl79"/>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40">
    <w:name w:val="xl40"/>
    <w:basedOn w:val="a"/>
    <w:rsid w:val="003924F0"/>
    <w:pPr>
      <w:widowControl/>
      <w:spacing w:before="100" w:beforeAutospacing="1" w:after="100" w:afterAutospacing="1"/>
      <w:jc w:val="center"/>
      <w:textAlignment w:val="center"/>
    </w:pPr>
    <w:rPr>
      <w:rFonts w:ascii="宋体" w:hAnsi="宋体" w:cs="宋体"/>
      <w:color w:val="000000"/>
      <w:kern w:val="0"/>
      <w:sz w:val="28"/>
      <w:szCs w:val="28"/>
    </w:rPr>
  </w:style>
  <w:style w:type="paragraph" w:customStyle="1" w:styleId="xl27">
    <w:name w:val="xl27"/>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5">
    <w:name w:val="xl75"/>
    <w:basedOn w:val="a"/>
    <w:rsid w:val="003924F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af">
    <w:name w:val="徐医正文样式"/>
    <w:basedOn w:val="a"/>
    <w:rsid w:val="003924F0"/>
    <w:pPr>
      <w:ind w:firstLineChars="200" w:firstLine="200"/>
    </w:pPr>
    <w:rPr>
      <w:rFonts w:ascii="仿宋_GB2312" w:eastAsia="仿宋_GB2312" w:cs="仿宋_GB2312"/>
      <w:sz w:val="28"/>
      <w:szCs w:val="28"/>
    </w:rPr>
  </w:style>
  <w:style w:type="paragraph" w:customStyle="1" w:styleId="xl82">
    <w:name w:val="xl82"/>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3">
    <w:name w:val="xl23"/>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duanluo">
    <w:name w:val="duanluo"/>
    <w:basedOn w:val="a"/>
    <w:rsid w:val="003924F0"/>
    <w:pPr>
      <w:widowControl/>
      <w:spacing w:before="100" w:beforeAutospacing="1" w:after="100" w:afterAutospacing="1" w:line="432" w:lineRule="auto"/>
      <w:ind w:firstLine="480"/>
      <w:jc w:val="left"/>
    </w:pPr>
    <w:rPr>
      <w:rFonts w:ascii="宋体" w:hAnsi="宋体" w:cs="宋体"/>
      <w:kern w:val="0"/>
      <w:sz w:val="18"/>
      <w:szCs w:val="18"/>
    </w:rPr>
  </w:style>
  <w:style w:type="paragraph" w:customStyle="1" w:styleId="xl52">
    <w:name w:val="xl52"/>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47">
    <w:name w:val="xl47"/>
    <w:basedOn w:val="a"/>
    <w:rsid w:val="003924F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32">
    <w:name w:val="xl32"/>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8"/>
      <w:szCs w:val="28"/>
    </w:rPr>
  </w:style>
  <w:style w:type="paragraph" w:customStyle="1" w:styleId="xl50">
    <w:name w:val="xl50"/>
    <w:basedOn w:val="a"/>
    <w:rsid w:val="003924F0"/>
    <w:pPr>
      <w:widowControl/>
      <w:spacing w:before="100" w:beforeAutospacing="1" w:after="100" w:afterAutospacing="1"/>
      <w:jc w:val="center"/>
      <w:textAlignment w:val="center"/>
    </w:pPr>
    <w:rPr>
      <w:kern w:val="0"/>
      <w:sz w:val="40"/>
      <w:szCs w:val="40"/>
    </w:rPr>
  </w:style>
  <w:style w:type="paragraph" w:customStyle="1" w:styleId="xl55">
    <w:name w:val="xl55"/>
    <w:basedOn w:val="a"/>
    <w:rsid w:val="003924F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38">
    <w:name w:val="xl38"/>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76">
    <w:name w:val="xl76"/>
    <w:basedOn w:val="a"/>
    <w:rsid w:val="003924F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33">
    <w:name w:val="xl33"/>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28"/>
      <w:szCs w:val="28"/>
    </w:rPr>
  </w:style>
  <w:style w:type="paragraph" w:customStyle="1" w:styleId="xl85">
    <w:name w:val="xl85"/>
    <w:basedOn w:val="a"/>
    <w:rsid w:val="003924F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81">
    <w:name w:val="xl81"/>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ont6">
    <w:name w:val="font6"/>
    <w:basedOn w:val="a"/>
    <w:rsid w:val="003924F0"/>
    <w:pPr>
      <w:widowControl/>
      <w:spacing w:before="100" w:beforeAutospacing="1" w:after="100" w:afterAutospacing="1"/>
      <w:jc w:val="left"/>
    </w:pPr>
    <w:rPr>
      <w:rFonts w:ascii="宋体" w:hAnsi="宋体" w:cs="宋体"/>
      <w:color w:val="000000"/>
      <w:kern w:val="0"/>
      <w:sz w:val="28"/>
      <w:szCs w:val="28"/>
    </w:rPr>
  </w:style>
  <w:style w:type="paragraph" w:customStyle="1" w:styleId="p15">
    <w:name w:val="p15"/>
    <w:basedOn w:val="a"/>
    <w:rsid w:val="003924F0"/>
    <w:pPr>
      <w:widowControl/>
    </w:pPr>
    <w:rPr>
      <w:rFonts w:ascii="宋体" w:hAnsi="宋体" w:cs="宋体"/>
      <w:kern w:val="0"/>
      <w:szCs w:val="21"/>
    </w:rPr>
  </w:style>
  <w:style w:type="paragraph" w:customStyle="1" w:styleId="Char23">
    <w:name w:val="Char2"/>
    <w:basedOn w:val="a"/>
    <w:rsid w:val="003924F0"/>
    <w:rPr>
      <w:rFonts w:ascii="Tahoma" w:hAnsi="Tahoma" w:cs="Tahoma"/>
      <w:sz w:val="24"/>
    </w:rPr>
  </w:style>
  <w:style w:type="paragraph" w:customStyle="1" w:styleId="ListParagraph">
    <w:name w:val="List Paragraph"/>
    <w:basedOn w:val="a"/>
    <w:rsid w:val="003924F0"/>
    <w:pPr>
      <w:ind w:firstLineChars="200" w:firstLine="420"/>
    </w:pPr>
    <w:rPr>
      <w:szCs w:val="21"/>
    </w:rPr>
  </w:style>
  <w:style w:type="paragraph" w:customStyle="1" w:styleId="xl57">
    <w:name w:val="xl57"/>
    <w:basedOn w:val="a"/>
    <w:rsid w:val="003924F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7">
    <w:name w:val="xl67"/>
    <w:basedOn w:val="a"/>
    <w:rsid w:val="003924F0"/>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44">
    <w:name w:val="xl44"/>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8"/>
      <w:szCs w:val="28"/>
    </w:rPr>
  </w:style>
  <w:style w:type="paragraph" w:customStyle="1" w:styleId="title">
    <w:name w:val="title"/>
    <w:basedOn w:val="a"/>
    <w:rsid w:val="003924F0"/>
    <w:pPr>
      <w:widowControl/>
      <w:spacing w:before="100" w:beforeAutospacing="1" w:after="100" w:afterAutospacing="1" w:line="375" w:lineRule="atLeast"/>
      <w:jc w:val="left"/>
    </w:pPr>
    <w:rPr>
      <w:rFonts w:ascii="宋体" w:hAnsi="宋体" w:cs="宋体"/>
      <w:kern w:val="0"/>
      <w:sz w:val="24"/>
    </w:rPr>
  </w:style>
  <w:style w:type="paragraph" w:customStyle="1" w:styleId="xl34">
    <w:name w:val="xl34"/>
    <w:basedOn w:val="a"/>
    <w:rsid w:val="003924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8"/>
      <w:szCs w:val="28"/>
    </w:rPr>
  </w:style>
  <w:style w:type="paragraph" w:customStyle="1" w:styleId="xl58">
    <w:name w:val="xl58"/>
    <w:basedOn w:val="a"/>
    <w:rsid w:val="003924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62">
    <w:name w:val="xl62"/>
    <w:basedOn w:val="a"/>
    <w:rsid w:val="003924F0"/>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71">
    <w:name w:val="xl71"/>
    <w:basedOn w:val="a"/>
    <w:rsid w:val="003924F0"/>
    <w:pPr>
      <w:widowControl/>
      <w:pBdr>
        <w:lef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26">
    <w:name w:val="xl26"/>
    <w:basedOn w:val="a"/>
    <w:rsid w:val="003924F0"/>
    <w:pPr>
      <w:widowControl/>
      <w:pBdr>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2">
    <w:name w:val="xl92"/>
    <w:basedOn w:val="a"/>
    <w:rsid w:val="003924F0"/>
    <w:pPr>
      <w:widowControl/>
      <w:pBdr>
        <w:top w:val="single" w:sz="4" w:space="0" w:color="auto"/>
        <w:bottom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rsid w:val="003924F0"/>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66">
    <w:name w:val="xl66"/>
    <w:basedOn w:val="a"/>
    <w:rsid w:val="003924F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63">
    <w:name w:val="xl63"/>
    <w:basedOn w:val="a"/>
    <w:rsid w:val="003924F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54">
    <w:name w:val="xl54"/>
    <w:basedOn w:val="a"/>
    <w:rsid w:val="003924F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xl86">
    <w:name w:val="xl86"/>
    <w:basedOn w:val="a"/>
    <w:rsid w:val="003924F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87">
    <w:name w:val="xl87"/>
    <w:basedOn w:val="a"/>
    <w:rsid w:val="003924F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8"/>
      <w:szCs w:val="28"/>
    </w:rPr>
  </w:style>
  <w:style w:type="paragraph" w:customStyle="1" w:styleId="xl29">
    <w:name w:val="xl29"/>
    <w:basedOn w:val="a"/>
    <w:rsid w:val="003924F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content5">
    <w:name w:val="content5"/>
    <w:basedOn w:val="a"/>
    <w:rsid w:val="003924F0"/>
    <w:pPr>
      <w:widowControl/>
      <w:spacing w:before="100" w:beforeAutospacing="1" w:after="100" w:afterAutospacing="1"/>
      <w:jc w:val="left"/>
    </w:pPr>
    <w:rPr>
      <w:rFonts w:ascii="宋体" w:hAnsi="宋体" w:cs="宋体"/>
      <w:color w:val="000000"/>
      <w:kern w:val="0"/>
      <w:sz w:val="24"/>
    </w:rPr>
  </w:style>
  <w:style w:type="paragraph" w:customStyle="1" w:styleId="font7">
    <w:name w:val="font7"/>
    <w:basedOn w:val="a"/>
    <w:rsid w:val="003924F0"/>
    <w:pPr>
      <w:widowControl/>
      <w:spacing w:before="100" w:beforeAutospacing="1" w:after="100" w:afterAutospacing="1"/>
      <w:jc w:val="left"/>
    </w:pPr>
    <w:rPr>
      <w:color w:val="000000"/>
      <w:kern w:val="0"/>
      <w:sz w:val="28"/>
      <w:szCs w:val="28"/>
    </w:rPr>
  </w:style>
  <w:style w:type="paragraph" w:customStyle="1" w:styleId="xl46">
    <w:name w:val="xl46"/>
    <w:basedOn w:val="a"/>
    <w:rsid w:val="003924F0"/>
    <w:pPr>
      <w:widowControl/>
      <w:pBdr>
        <w:bottom w:val="single" w:sz="4" w:space="0" w:color="auto"/>
      </w:pBdr>
      <w:spacing w:before="100" w:beforeAutospacing="1" w:after="100" w:afterAutospacing="1"/>
      <w:jc w:val="center"/>
      <w:textAlignment w:val="center"/>
    </w:pPr>
    <w:rPr>
      <w:rFonts w:ascii="宋体" w:hAnsi="宋体" w:cs="宋体"/>
      <w:color w:val="000000"/>
      <w:kern w:val="0"/>
      <w:sz w:val="40"/>
      <w:szCs w:val="40"/>
    </w:rPr>
  </w:style>
  <w:style w:type="paragraph" w:customStyle="1" w:styleId="reader-word-layerreader-word-s1-11">
    <w:name w:val="reader-word-layer reader-word-s1-11"/>
    <w:basedOn w:val="a"/>
    <w:rsid w:val="003924F0"/>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
    <w:rsid w:val="003924F0"/>
    <w:pPr>
      <w:ind w:firstLineChars="200" w:firstLine="420"/>
    </w:pPr>
    <w:rPr>
      <w:szCs w:val="21"/>
    </w:rPr>
  </w:style>
  <w:style w:type="paragraph" w:customStyle="1" w:styleId="af0">
    <w:name w:val="样式"/>
    <w:rsid w:val="003924F0"/>
    <w:pPr>
      <w:widowControl w:val="0"/>
      <w:autoSpaceDE w:val="0"/>
      <w:autoSpaceDN w:val="0"/>
      <w:adjustRightInd w:val="0"/>
    </w:pPr>
    <w:rPr>
      <w:rFonts w:ascii="宋体" w:eastAsia="宋体" w:hAnsi="宋体" w:cs="宋体"/>
      <w:kern w:val="0"/>
      <w:sz w:val="24"/>
      <w:szCs w:val="24"/>
    </w:rPr>
  </w:style>
  <w:style w:type="paragraph" w:customStyle="1" w:styleId="11">
    <w:name w:val="列出段落1"/>
    <w:basedOn w:val="a"/>
    <w:rsid w:val="003924F0"/>
    <w:pPr>
      <w:ind w:firstLineChars="200" w:firstLine="420"/>
    </w:pPr>
    <w:rPr>
      <w:szCs w:val="21"/>
    </w:rPr>
  </w:style>
  <w:style w:type="paragraph" w:customStyle="1" w:styleId="TOCHeading1">
    <w:name w:val="TOC Heading1"/>
    <w:basedOn w:val="1"/>
    <w:next w:val="a"/>
    <w:rsid w:val="003924F0"/>
    <w:pPr>
      <w:widowControl/>
      <w:spacing w:before="480" w:after="0" w:line="276" w:lineRule="auto"/>
      <w:jc w:val="left"/>
      <w:outlineLvl w:val="9"/>
    </w:pPr>
    <w:rPr>
      <w:rFonts w:ascii="Cambria" w:hAnsi="Cambria" w:cs="Cambria"/>
      <w:color w:val="365F91"/>
      <w:kern w:val="0"/>
      <w:sz w:val="28"/>
      <w:szCs w:val="28"/>
    </w:rPr>
  </w:style>
  <w:style w:type="paragraph" w:customStyle="1" w:styleId="5">
    <w:name w:val="样式5"/>
    <w:basedOn w:val="a"/>
    <w:rsid w:val="003924F0"/>
    <w:pPr>
      <w:ind w:firstLineChars="200" w:firstLine="560"/>
    </w:pPr>
    <w:rPr>
      <w:rFonts w:ascii="仿宋_GB2312" w:eastAsia="仿宋_GB2312" w:cs="仿宋_GB2312"/>
      <w:sz w:val="28"/>
      <w:szCs w:val="28"/>
    </w:rPr>
  </w:style>
  <w:style w:type="paragraph" w:customStyle="1" w:styleId="7">
    <w:name w:val="样式7"/>
    <w:basedOn w:val="a"/>
    <w:rsid w:val="003924F0"/>
    <w:pPr>
      <w:tabs>
        <w:tab w:val="num" w:pos="1140"/>
      </w:tabs>
      <w:ind w:left="1140" w:hanging="720"/>
    </w:pPr>
    <w:rPr>
      <w:rFonts w:ascii="仿宋_GB2312" w:eastAsia="仿宋_GB2312" w:cs="仿宋_GB2312"/>
      <w:sz w:val="28"/>
      <w:szCs w:val="28"/>
    </w:rPr>
  </w:style>
  <w:style w:type="paragraph" w:customStyle="1" w:styleId="CharCharCharCharCharCharCharCharChar1">
    <w:name w:val="Char Char Char Char Char Char Char Char Char1"/>
    <w:basedOn w:val="a"/>
    <w:autoRedefine/>
    <w:rsid w:val="003924F0"/>
    <w:pPr>
      <w:widowControl/>
      <w:spacing w:after="160" w:line="240" w:lineRule="exact"/>
      <w:jc w:val="left"/>
    </w:pPr>
    <w:rPr>
      <w:rFonts w:ascii="Verdana" w:eastAsia="仿宋_GB2312" w:hAnsi="Verdana" w:cs="Verdana"/>
      <w:kern w:val="0"/>
      <w:sz w:val="24"/>
      <w:lang w:eastAsia="en-US"/>
    </w:rPr>
  </w:style>
  <w:style w:type="paragraph" w:customStyle="1" w:styleId="12">
    <w:name w:val="标题1"/>
    <w:basedOn w:val="a"/>
    <w:rsid w:val="003924F0"/>
    <w:pPr>
      <w:widowControl/>
      <w:spacing w:before="100" w:beforeAutospacing="1" w:after="100" w:afterAutospacing="1" w:line="375" w:lineRule="atLeast"/>
      <w:jc w:val="left"/>
    </w:pPr>
    <w:rPr>
      <w:rFonts w:ascii="宋体" w:hAnsi="宋体" w:cs="宋体"/>
      <w:kern w:val="0"/>
      <w:sz w:val="24"/>
    </w:rPr>
  </w:style>
  <w:style w:type="paragraph" w:customStyle="1" w:styleId="22">
    <w:name w:val="标题2"/>
    <w:basedOn w:val="a"/>
    <w:rsid w:val="003924F0"/>
    <w:pPr>
      <w:widowControl/>
      <w:spacing w:before="100" w:beforeAutospacing="1" w:after="100" w:afterAutospacing="1" w:line="375" w:lineRule="atLeast"/>
      <w:jc w:val="left"/>
    </w:pPr>
    <w:rPr>
      <w:rFonts w:ascii="宋体" w:hAnsi="宋体" w:cs="宋体"/>
      <w:kern w:val="0"/>
      <w:sz w:val="24"/>
    </w:rPr>
  </w:style>
  <w:style w:type="paragraph" w:customStyle="1" w:styleId="13">
    <w:name w:val="1"/>
    <w:basedOn w:val="1"/>
    <w:rsid w:val="003924F0"/>
    <w:rPr>
      <w:rFonts w:eastAsia="黑体"/>
      <w:b w:val="0"/>
      <w:bCs w:val="0"/>
      <w:color w:val="000000"/>
      <w:sz w:val="21"/>
      <w:szCs w:val="21"/>
    </w:rPr>
  </w:style>
  <w:style w:type="paragraph" w:customStyle="1" w:styleId="23">
    <w:name w:val="样式2"/>
    <w:basedOn w:val="2"/>
    <w:rsid w:val="003924F0"/>
    <w:pPr>
      <w:keepNext/>
      <w:keepLines/>
      <w:widowControl w:val="0"/>
      <w:spacing w:before="260" w:after="260" w:line="416" w:lineRule="auto"/>
      <w:ind w:firstLineChars="200" w:firstLine="420"/>
      <w:jc w:val="both"/>
      <w:outlineLvl w:val="0"/>
    </w:pPr>
    <w:rPr>
      <w:rFonts w:eastAsia="黑体"/>
      <w:color w:val="000000"/>
      <w:kern w:val="2"/>
      <w:sz w:val="32"/>
      <w:szCs w:val="32"/>
    </w:rPr>
  </w:style>
  <w:style w:type="paragraph" w:customStyle="1" w:styleId="24">
    <w:name w:val="2"/>
    <w:basedOn w:val="2"/>
    <w:rsid w:val="003924F0"/>
    <w:pPr>
      <w:keepNext/>
      <w:keepLines/>
      <w:widowControl w:val="0"/>
      <w:spacing w:before="260" w:after="260" w:line="416" w:lineRule="auto"/>
      <w:ind w:firstLineChars="200" w:firstLine="420"/>
      <w:jc w:val="both"/>
      <w:outlineLvl w:val="0"/>
    </w:pPr>
    <w:rPr>
      <w:rFonts w:eastAsia="黑体"/>
      <w:color w:val="000000"/>
      <w:kern w:val="2"/>
      <w:sz w:val="21"/>
      <w:szCs w:val="21"/>
    </w:rPr>
  </w:style>
  <w:style w:type="paragraph" w:customStyle="1" w:styleId="Char16">
    <w:name w:val="Char1"/>
    <w:basedOn w:val="a"/>
    <w:rsid w:val="003924F0"/>
    <w:pPr>
      <w:tabs>
        <w:tab w:val="left" w:pos="600"/>
      </w:tabs>
      <w:ind w:left="600" w:hanging="600"/>
    </w:pPr>
    <w:rPr>
      <w:sz w:val="24"/>
    </w:rPr>
  </w:style>
  <w:style w:type="paragraph" w:customStyle="1" w:styleId="CharCharCharCharCharCharChar">
    <w:name w:val="Char Char Char Char Char Char Char"/>
    <w:basedOn w:val="a"/>
    <w:rsid w:val="003924F0"/>
    <w:pPr>
      <w:widowControl/>
      <w:spacing w:after="160" w:line="240" w:lineRule="exact"/>
      <w:jc w:val="left"/>
    </w:pPr>
    <w:rPr>
      <w:rFonts w:ascii="Arial" w:hAnsi="Arial" w:cs="Arial"/>
      <w:b/>
      <w:bCs/>
      <w:kern w:val="0"/>
      <w:sz w:val="24"/>
      <w:lang w:eastAsia="en-US"/>
    </w:rPr>
  </w:style>
  <w:style w:type="paragraph" w:customStyle="1" w:styleId="ecxmsonormal">
    <w:name w:val="ecxmsonormal"/>
    <w:basedOn w:val="a"/>
    <w:rsid w:val="003924F0"/>
    <w:pPr>
      <w:widowControl/>
      <w:spacing w:after="324"/>
      <w:jc w:val="left"/>
    </w:pPr>
    <w:rPr>
      <w:rFonts w:ascii="宋体" w:hAnsi="宋体" w:cs="宋体"/>
      <w:kern w:val="0"/>
      <w:sz w:val="24"/>
    </w:rPr>
  </w:style>
  <w:style w:type="character" w:customStyle="1" w:styleId="CharCharChar">
    <w:name w:val="Char Char Char"/>
    <w:rsid w:val="003924F0"/>
    <w:rPr>
      <w:rFonts w:ascii="宋体" w:eastAsia="宋体" w:hAnsi="宋体"/>
      <w:lang w:bidi="ar-SA"/>
    </w:rPr>
  </w:style>
  <w:style w:type="character" w:customStyle="1" w:styleId="CharChar6">
    <w:name w:val=" Char Char6"/>
    <w:rsid w:val="003924F0"/>
    <w:rPr>
      <w:rFonts w:eastAsia="宋体"/>
      <w:kern w:val="2"/>
      <w:sz w:val="16"/>
      <w:szCs w:val="16"/>
      <w:lang w:val="en-US" w:eastAsia="zh-CN" w:bidi="ar-SA"/>
    </w:rPr>
  </w:style>
  <w:style w:type="character" w:styleId="af1">
    <w:name w:val="annotation reference"/>
    <w:rsid w:val="003924F0"/>
    <w:rPr>
      <w:sz w:val="21"/>
      <w:szCs w:val="21"/>
    </w:rPr>
  </w:style>
  <w:style w:type="character" w:customStyle="1" w:styleId="CharChar3">
    <w:name w:val="Char Char3"/>
    <w:rsid w:val="003924F0"/>
    <w:rPr>
      <w:rFonts w:ascii="宋体" w:eastAsia="宋体" w:hAnsi="宋体"/>
      <w:sz w:val="18"/>
      <w:szCs w:val="18"/>
      <w:lang w:bidi="ar-SA"/>
    </w:rPr>
  </w:style>
  <w:style w:type="character" w:customStyle="1" w:styleId="style11">
    <w:name w:val="style11"/>
    <w:rsid w:val="003924F0"/>
    <w:rPr>
      <w:b/>
      <w:bCs/>
      <w:sz w:val="22"/>
      <w:szCs w:val="22"/>
    </w:rPr>
  </w:style>
  <w:style w:type="character" w:customStyle="1" w:styleId="CharChar1">
    <w:name w:val=" Char Char1"/>
    <w:rsid w:val="003924F0"/>
    <w:rPr>
      <w:rFonts w:eastAsia="宋体"/>
      <w:kern w:val="2"/>
      <w:sz w:val="18"/>
      <w:szCs w:val="18"/>
      <w:lang w:val="en-US" w:eastAsia="zh-CN" w:bidi="ar-SA"/>
    </w:rPr>
  </w:style>
  <w:style w:type="character" w:customStyle="1" w:styleId="CharChar2">
    <w:name w:val=" Char Char2"/>
    <w:rsid w:val="003924F0"/>
    <w:rPr>
      <w:rFonts w:eastAsia="宋体"/>
      <w:kern w:val="2"/>
      <w:sz w:val="24"/>
      <w:szCs w:val="24"/>
      <w:lang w:val="en-US" w:eastAsia="zh-CN" w:bidi="ar-SA"/>
    </w:rPr>
  </w:style>
  <w:style w:type="character" w:customStyle="1" w:styleId="CharChar7">
    <w:name w:val=" Char Char7"/>
    <w:rsid w:val="003924F0"/>
    <w:rPr>
      <w:rFonts w:eastAsia="宋体"/>
      <w:lang w:bidi="ar-SA"/>
    </w:rPr>
  </w:style>
  <w:style w:type="character" w:customStyle="1" w:styleId="CharChar5">
    <w:name w:val=" Char Char5"/>
    <w:rsid w:val="003924F0"/>
    <w:rPr>
      <w:rFonts w:eastAsia="宋体"/>
      <w:kern w:val="2"/>
      <w:sz w:val="18"/>
      <w:szCs w:val="18"/>
      <w:lang w:val="en-US" w:eastAsia="zh-CN" w:bidi="ar-SA"/>
    </w:rPr>
  </w:style>
  <w:style w:type="character" w:customStyle="1" w:styleId="CharChar30">
    <w:name w:val=" Char Char3"/>
    <w:rsid w:val="003924F0"/>
    <w:rPr>
      <w:rFonts w:ascii="宋体" w:eastAsia="宋体" w:hAnsi="Courier New"/>
      <w:lang w:bidi="ar-SA"/>
    </w:rPr>
  </w:style>
  <w:style w:type="character" w:customStyle="1" w:styleId="CharChar4">
    <w:name w:val=" Char Char4"/>
    <w:rsid w:val="003924F0"/>
    <w:rPr>
      <w:rFonts w:eastAsia="宋体"/>
      <w:sz w:val="18"/>
      <w:szCs w:val="18"/>
      <w:lang w:bidi="ar-SA"/>
    </w:rPr>
  </w:style>
  <w:style w:type="character" w:customStyle="1" w:styleId="biaoti041">
    <w:name w:val="biaoti041"/>
    <w:rsid w:val="003924F0"/>
    <w:rPr>
      <w:b/>
      <w:bCs/>
      <w:color w:val="003399"/>
      <w:sz w:val="38"/>
      <w:szCs w:val="38"/>
    </w:rPr>
  </w:style>
  <w:style w:type="paragraph" w:customStyle="1" w:styleId="default">
    <w:name w:val="default"/>
    <w:basedOn w:val="a"/>
    <w:rsid w:val="003924F0"/>
    <w:pPr>
      <w:widowControl/>
      <w:spacing w:before="100" w:beforeAutospacing="1" w:after="100" w:afterAutospacing="1" w:line="260" w:lineRule="atLeast"/>
      <w:jc w:val="left"/>
    </w:pPr>
    <w:rPr>
      <w:rFonts w:ascii="宋体" w:hAnsi="宋体" w:cs="宋体"/>
      <w:kern w:val="0"/>
      <w:sz w:val="24"/>
    </w:rPr>
  </w:style>
  <w:style w:type="paragraph" w:customStyle="1" w:styleId="Style2">
    <w:name w:val="_Style 2"/>
    <w:basedOn w:val="a"/>
    <w:rsid w:val="003924F0"/>
    <w:rPr>
      <w:szCs w:val="20"/>
    </w:rPr>
  </w:style>
  <w:style w:type="paragraph" w:customStyle="1" w:styleId="BalloonText">
    <w:name w:val="Balloon Text"/>
    <w:basedOn w:val="a"/>
    <w:rsid w:val="003924F0"/>
    <w:rPr>
      <w:rFonts w:hint="eastAsia"/>
      <w:sz w:val="18"/>
      <w:szCs w:val="20"/>
    </w:rPr>
  </w:style>
  <w:style w:type="paragraph" w:customStyle="1" w:styleId="annotationsubject">
    <w:name w:val="annotation subject"/>
    <w:basedOn w:val="a7"/>
    <w:next w:val="a7"/>
    <w:rsid w:val="003924F0"/>
    <w:rPr>
      <w:rFonts w:hint="eastAsia"/>
      <w:b/>
      <w:szCs w:val="20"/>
    </w:rPr>
  </w:style>
  <w:style w:type="character" w:customStyle="1" w:styleId="CharChar">
    <w:name w:val="Char Char"/>
    <w:link w:val="BodyText"/>
    <w:locked/>
    <w:rsid w:val="003924F0"/>
    <w:rPr>
      <w:rFonts w:eastAsia="宋体"/>
      <w:sz w:val="18"/>
    </w:rPr>
  </w:style>
  <w:style w:type="paragraph" w:customStyle="1" w:styleId="BodyText">
    <w:name w:val="Body Text"/>
    <w:basedOn w:val="a"/>
    <w:link w:val="CharChar"/>
    <w:rsid w:val="003924F0"/>
    <w:rPr>
      <w:rFonts w:asciiTheme="minorHAnsi" w:hAnsiTheme="minorHAnsi" w:cstheme="minorBidi"/>
      <w:sz w:val="18"/>
      <w:szCs w:val="22"/>
    </w:rPr>
  </w:style>
  <w:style w:type="paragraph" w:customStyle="1" w:styleId="NoSpacing">
    <w:name w:val="No Spacing"/>
    <w:qFormat/>
    <w:rsid w:val="003924F0"/>
    <w:pPr>
      <w:widowControl w:val="0"/>
      <w:jc w:val="both"/>
    </w:pPr>
    <w:rPr>
      <w:rFonts w:ascii="Times New Roman" w:eastAsia="宋体" w:hAnsi="Times New Roman" w:cs="Times New Roman"/>
      <w:szCs w:val="20"/>
    </w:rPr>
  </w:style>
  <w:style w:type="character" w:customStyle="1" w:styleId="CommentTextChar1">
    <w:name w:val="Comment Text Char1"/>
    <w:rsid w:val="003924F0"/>
    <w:rPr>
      <w:sz w:val="20"/>
    </w:rPr>
  </w:style>
  <w:style w:type="character" w:customStyle="1" w:styleId="CharChar10">
    <w:name w:val=" Char Char10"/>
    <w:rsid w:val="003924F0"/>
    <w:rPr>
      <w:rFonts w:eastAsia="宋体"/>
      <w:b/>
      <w:kern w:val="44"/>
      <w:sz w:val="44"/>
      <w:lang w:val="en-US" w:eastAsia="zh-CN"/>
    </w:rPr>
  </w:style>
  <w:style w:type="character" w:customStyle="1" w:styleId="BalloonTextChar1">
    <w:name w:val="Balloon Text Char1"/>
    <w:rsid w:val="003924F0"/>
    <w:rPr>
      <w:sz w:val="2"/>
    </w:rPr>
  </w:style>
  <w:style w:type="character" w:styleId="af2">
    <w:name w:val="Hyperlink"/>
    <w:rsid w:val="003924F0"/>
    <w:rPr>
      <w:rFonts w:cs="Times New Roman"/>
      <w:color w:val="0000FF"/>
      <w:u w:val="none"/>
    </w:rPr>
  </w:style>
  <w:style w:type="character" w:styleId="af3">
    <w:name w:val="Strong"/>
    <w:qFormat/>
    <w:rsid w:val="003924F0"/>
    <w:rPr>
      <w:b/>
    </w:rPr>
  </w:style>
  <w:style w:type="paragraph" w:customStyle="1" w:styleId="CharCharCharCharCharCharCharCharChar0">
    <w:name w:val=" Char Char Char Char Char Char Char Char Char"/>
    <w:basedOn w:val="a"/>
    <w:rsid w:val="003924F0"/>
    <w:pPr>
      <w:widowControl/>
      <w:spacing w:after="160" w:line="240" w:lineRule="exact"/>
      <w:jc w:val="left"/>
    </w:pPr>
    <w:rPr>
      <w:rFonts w:ascii="Verdana" w:eastAsia="仿宋_GB2312" w:hAnsi="Verdana"/>
      <w:kern w:val="0"/>
      <w:sz w:val="24"/>
      <w:szCs w:val="20"/>
      <w:lang w:eastAsia="en-US"/>
    </w:rPr>
  </w:style>
  <w:style w:type="paragraph" w:customStyle="1" w:styleId="Charb">
    <w:name w:val=" Char"/>
    <w:basedOn w:val="a"/>
    <w:rsid w:val="003924F0"/>
    <w:rPr>
      <w:rFonts w:ascii="Tahoma" w:hAnsi="Tahoma"/>
      <w:sz w:val="24"/>
      <w:szCs w:val="20"/>
    </w:rPr>
  </w:style>
  <w:style w:type="paragraph" w:styleId="af4">
    <w:name w:val="List Paragraph"/>
    <w:basedOn w:val="a"/>
    <w:qFormat/>
    <w:rsid w:val="003924F0"/>
    <w:pPr>
      <w:ind w:firstLineChars="200" w:firstLine="420"/>
    </w:pPr>
  </w:style>
  <w:style w:type="character" w:styleId="af5">
    <w:name w:val="Emphasis"/>
    <w:qFormat/>
    <w:rsid w:val="003924F0"/>
    <w:rPr>
      <w:i w:val="0"/>
      <w:iCs w:val="0"/>
      <w:color w:val="CC0000"/>
    </w:rPr>
  </w:style>
  <w:style w:type="character" w:customStyle="1" w:styleId="CharChar0">
    <w:name w:val="页眉 Char Char"/>
    <w:rsid w:val="003924F0"/>
    <w:rPr>
      <w:kern w:val="2"/>
      <w:sz w:val="18"/>
      <w:szCs w:val="18"/>
    </w:rPr>
  </w:style>
  <w:style w:type="paragraph" w:styleId="14">
    <w:name w:val="toc 1"/>
    <w:basedOn w:val="a"/>
    <w:next w:val="a"/>
    <w:qFormat/>
    <w:rsid w:val="003924F0"/>
  </w:style>
  <w:style w:type="paragraph" w:customStyle="1" w:styleId="TOCHeading">
    <w:name w:val="TOC Heading"/>
    <w:basedOn w:val="1"/>
    <w:next w:val="a"/>
    <w:qFormat/>
    <w:rsid w:val="003924F0"/>
    <w:pPr>
      <w:widowControl/>
      <w:spacing w:before="480" w:after="0" w:line="276" w:lineRule="auto"/>
      <w:jc w:val="left"/>
      <w:outlineLvl w:val="9"/>
    </w:pPr>
    <w:rPr>
      <w:rFonts w:ascii="Cambria" w:hAnsi="Cambria"/>
      <w:color w:val="365F91"/>
      <w:kern w:val="0"/>
      <w:sz w:val="28"/>
      <w:szCs w:val="28"/>
      <w:lang w:val="x-none" w:eastAsia="x-none"/>
    </w:rPr>
  </w:style>
  <w:style w:type="character" w:customStyle="1" w:styleId="CharChar60">
    <w:name w:val="Char Char6"/>
    <w:link w:val="Footer"/>
    <w:rsid w:val="003924F0"/>
    <w:rPr>
      <w:rFonts w:eastAsia="宋体"/>
      <w:sz w:val="18"/>
      <w:szCs w:val="18"/>
    </w:rPr>
  </w:style>
  <w:style w:type="paragraph" w:customStyle="1" w:styleId="Footer">
    <w:name w:val="Footer"/>
    <w:basedOn w:val="a"/>
    <w:link w:val="CharChar60"/>
    <w:rsid w:val="003924F0"/>
    <w:rPr>
      <w:rFonts w:asciiTheme="minorHAnsi" w:hAnsiTheme="minorHAnsi" w:cstheme="minorBidi"/>
      <w:sz w:val="18"/>
      <w:szCs w:val="18"/>
    </w:rPr>
  </w:style>
  <w:style w:type="character" w:customStyle="1" w:styleId="Char17">
    <w:name w:val="页眉 Char1"/>
    <w:locked/>
    <w:rsid w:val="003924F0"/>
    <w:rPr>
      <w:kern w:val="2"/>
      <w:sz w:val="18"/>
      <w:szCs w:val="18"/>
    </w:rPr>
  </w:style>
  <w:style w:type="character" w:customStyle="1" w:styleId="Char18">
    <w:name w:val="页脚 Char1"/>
    <w:locked/>
    <w:rsid w:val="003924F0"/>
    <w:rPr>
      <w:kern w:val="2"/>
      <w:sz w:val="18"/>
      <w:szCs w:val="18"/>
    </w:rPr>
  </w:style>
  <w:style w:type="character" w:customStyle="1" w:styleId="2Char11">
    <w:name w:val="正文文本缩进 2 Char1"/>
    <w:locked/>
    <w:rsid w:val="003924F0"/>
    <w:rPr>
      <w:kern w:val="2"/>
      <w:sz w:val="24"/>
      <w:szCs w:val="24"/>
    </w:rPr>
  </w:style>
  <w:style w:type="character" w:customStyle="1" w:styleId="3Char1">
    <w:name w:val="正文文本缩进 3 Char1"/>
    <w:locked/>
    <w:rsid w:val="003924F0"/>
    <w:rPr>
      <w:kern w:val="2"/>
      <w:sz w:val="16"/>
      <w:szCs w:val="16"/>
    </w:rPr>
  </w:style>
  <w:style w:type="character" w:customStyle="1" w:styleId="Char19">
    <w:name w:val="纯文本 Char1"/>
    <w:locked/>
    <w:rsid w:val="003924F0"/>
    <w:rPr>
      <w:rFonts w:ascii="宋体" w:hAnsi="Courier New"/>
    </w:rPr>
  </w:style>
  <w:style w:type="paragraph" w:customStyle="1" w:styleId="Char1a">
    <w:name w:val=" Char1"/>
    <w:basedOn w:val="a"/>
    <w:rsid w:val="003924F0"/>
    <w:pPr>
      <w:tabs>
        <w:tab w:val="left" w:pos="600"/>
      </w:tabs>
      <w:ind w:left="600" w:hanging="600"/>
    </w:pPr>
    <w:rPr>
      <w:sz w:val="24"/>
    </w:rPr>
  </w:style>
  <w:style w:type="character" w:customStyle="1" w:styleId="CharChar11">
    <w:name w:val=" Char Char11"/>
    <w:rsid w:val="003924F0"/>
    <w:rPr>
      <w:rFonts w:eastAsia="宋体"/>
      <w:sz w:val="18"/>
      <w:szCs w:val="18"/>
      <w:lang w:bidi="ar-SA"/>
    </w:rPr>
  </w:style>
  <w:style w:type="paragraph" w:customStyle="1" w:styleId="style7">
    <w:name w:val="style7"/>
    <w:basedOn w:val="a"/>
    <w:rsid w:val="003924F0"/>
    <w:pPr>
      <w:widowControl/>
      <w:spacing w:before="100" w:beforeAutospacing="1" w:after="100" w:afterAutospacing="1" w:line="270" w:lineRule="atLeast"/>
      <w:jc w:val="left"/>
    </w:pPr>
    <w:rPr>
      <w:rFonts w:ascii="宋体" w:hAnsi="宋体" w:cs="宋体"/>
      <w:kern w:val="0"/>
      <w:sz w:val="23"/>
      <w:szCs w:val="23"/>
    </w:rPr>
  </w:style>
  <w:style w:type="character" w:customStyle="1" w:styleId="CharChar12">
    <w:name w:val="Char Char12"/>
    <w:basedOn w:val="a0"/>
    <w:link w:val="Heading3"/>
    <w:locked/>
    <w:rsid w:val="003924F0"/>
  </w:style>
  <w:style w:type="paragraph" w:customStyle="1" w:styleId="Heading3">
    <w:name w:val="Heading 3"/>
    <w:basedOn w:val="a"/>
    <w:link w:val="CharChar12"/>
    <w:rsid w:val="003924F0"/>
    <w:rPr>
      <w:rFonts w:asciiTheme="minorHAnsi" w:eastAsiaTheme="minorEastAsia" w:hAnsiTheme="minorHAnsi" w:cstheme="minorBidi"/>
      <w:szCs w:val="22"/>
    </w:rPr>
  </w:style>
  <w:style w:type="character" w:customStyle="1" w:styleId="CharChar110">
    <w:name w:val="Char Char11"/>
    <w:basedOn w:val="a0"/>
    <w:link w:val="Heading8"/>
    <w:locked/>
    <w:rsid w:val="003924F0"/>
  </w:style>
  <w:style w:type="paragraph" w:customStyle="1" w:styleId="Heading8">
    <w:name w:val="Heading 8"/>
    <w:basedOn w:val="a"/>
    <w:link w:val="CharChar110"/>
    <w:rsid w:val="003924F0"/>
    <w:rPr>
      <w:rFonts w:asciiTheme="minorHAnsi" w:eastAsiaTheme="minorEastAsia" w:hAnsiTheme="minorHAnsi" w:cstheme="minorBidi"/>
      <w:szCs w:val="22"/>
    </w:rPr>
  </w:style>
  <w:style w:type="character" w:customStyle="1" w:styleId="CharChar13">
    <w:name w:val="Char Char13"/>
    <w:basedOn w:val="a0"/>
    <w:link w:val="Heading1"/>
    <w:locked/>
    <w:rsid w:val="003924F0"/>
  </w:style>
  <w:style w:type="paragraph" w:customStyle="1" w:styleId="Heading1">
    <w:name w:val="Heading 1"/>
    <w:basedOn w:val="a"/>
    <w:link w:val="CharChar13"/>
    <w:rsid w:val="003924F0"/>
    <w:rPr>
      <w:rFonts w:asciiTheme="minorHAnsi" w:eastAsiaTheme="minorEastAsia" w:hAnsiTheme="minorHAnsi" w:cstheme="minorBidi"/>
      <w:szCs w:val="22"/>
    </w:rPr>
  </w:style>
  <w:style w:type="character" w:customStyle="1" w:styleId="CharChar14">
    <w:name w:val="Char Char1"/>
    <w:basedOn w:val="a0"/>
    <w:link w:val="CommentText"/>
    <w:locked/>
    <w:rsid w:val="003924F0"/>
  </w:style>
  <w:style w:type="paragraph" w:customStyle="1" w:styleId="CommentText">
    <w:name w:val="Comment Text"/>
    <w:basedOn w:val="a"/>
    <w:link w:val="CharChar14"/>
    <w:rsid w:val="003924F0"/>
    <w:rPr>
      <w:rFonts w:asciiTheme="minorHAnsi" w:eastAsiaTheme="minorEastAsia" w:hAnsiTheme="minorHAnsi" w:cstheme="minorBidi"/>
      <w:szCs w:val="22"/>
    </w:rPr>
  </w:style>
  <w:style w:type="character" w:customStyle="1" w:styleId="CharChar20">
    <w:name w:val="Char Char2"/>
    <w:basedOn w:val="a0"/>
    <w:link w:val="BodyTextIndent3"/>
    <w:locked/>
    <w:rsid w:val="003924F0"/>
  </w:style>
  <w:style w:type="paragraph" w:customStyle="1" w:styleId="BodyTextIndent3">
    <w:name w:val="Body Text Indent 3"/>
    <w:basedOn w:val="a"/>
    <w:link w:val="CharChar20"/>
    <w:rsid w:val="003924F0"/>
    <w:rPr>
      <w:rFonts w:asciiTheme="minorHAnsi" w:eastAsiaTheme="minorEastAsia" w:hAnsiTheme="minorHAnsi" w:cstheme="minorBidi"/>
      <w:szCs w:val="22"/>
    </w:rPr>
  </w:style>
  <w:style w:type="character" w:customStyle="1" w:styleId="CharChar50">
    <w:name w:val="Char Char5"/>
    <w:basedOn w:val="a0"/>
    <w:link w:val="BodyTextIndent2"/>
    <w:locked/>
    <w:rsid w:val="003924F0"/>
  </w:style>
  <w:style w:type="paragraph" w:customStyle="1" w:styleId="BodyTextIndent2">
    <w:name w:val="Body Text Indent 2"/>
    <w:basedOn w:val="a"/>
    <w:link w:val="CharChar50"/>
    <w:rsid w:val="003924F0"/>
    <w:rPr>
      <w:rFonts w:asciiTheme="minorHAnsi" w:eastAsiaTheme="minorEastAsia" w:hAnsiTheme="minorHAnsi" w:cstheme="minorBidi"/>
      <w:szCs w:val="22"/>
    </w:rPr>
  </w:style>
  <w:style w:type="character" w:customStyle="1" w:styleId="CharChar70">
    <w:name w:val="Char Char7"/>
    <w:basedOn w:val="a0"/>
    <w:link w:val="PlainText"/>
    <w:locked/>
    <w:rsid w:val="003924F0"/>
  </w:style>
  <w:style w:type="paragraph" w:customStyle="1" w:styleId="PlainText">
    <w:name w:val="Plain Text"/>
    <w:basedOn w:val="a"/>
    <w:link w:val="CharChar70"/>
    <w:rsid w:val="003924F0"/>
    <w:rPr>
      <w:rFonts w:asciiTheme="minorHAnsi" w:eastAsiaTheme="minorEastAsia" w:hAnsiTheme="minorHAnsi" w:cstheme="minorBidi"/>
      <w:szCs w:val="22"/>
    </w:rPr>
  </w:style>
  <w:style w:type="character" w:customStyle="1" w:styleId="CharChar40">
    <w:name w:val="Char Char4"/>
    <w:basedOn w:val="a0"/>
    <w:link w:val="Header"/>
    <w:locked/>
    <w:rsid w:val="003924F0"/>
  </w:style>
  <w:style w:type="paragraph" w:customStyle="1" w:styleId="Header">
    <w:name w:val="Header"/>
    <w:basedOn w:val="a"/>
    <w:link w:val="CharChar40"/>
    <w:rsid w:val="003924F0"/>
    <w:rPr>
      <w:rFonts w:asciiTheme="minorHAnsi" w:eastAsiaTheme="minorEastAsia" w:hAnsiTheme="minorHAnsi" w:cstheme="minorBidi"/>
      <w:szCs w:val="22"/>
    </w:rPr>
  </w:style>
  <w:style w:type="paragraph" w:styleId="31">
    <w:name w:val="toc 3"/>
    <w:basedOn w:val="a"/>
    <w:next w:val="a"/>
    <w:semiHidden/>
    <w:qFormat/>
    <w:rsid w:val="003924F0"/>
    <w:pPr>
      <w:ind w:leftChars="400" w:left="840"/>
    </w:pPr>
  </w:style>
  <w:style w:type="paragraph" w:styleId="25">
    <w:name w:val="toc 2"/>
    <w:basedOn w:val="a"/>
    <w:next w:val="a"/>
    <w:semiHidden/>
    <w:qFormat/>
    <w:rsid w:val="003924F0"/>
    <w:pPr>
      <w:ind w:leftChars="200" w:left="420"/>
    </w:pPr>
  </w:style>
  <w:style w:type="table" w:styleId="af6">
    <w:name w:val="Table Grid"/>
    <w:basedOn w:val="a1"/>
    <w:rsid w:val="003924F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网格型1"/>
    <w:basedOn w:val="a1"/>
    <w:next w:val="af6"/>
    <w:rsid w:val="003924F0"/>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1"/>
    <w:rsid w:val="003924F0"/>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1758</Words>
  <Characters>10022</Characters>
  <Application>Microsoft Office Word</Application>
  <DocSecurity>0</DocSecurity>
  <Lines>83</Lines>
  <Paragraphs>23</Paragraphs>
  <ScaleCrop>false</ScaleCrop>
  <Company/>
  <LinksUpToDate>false</LinksUpToDate>
  <CharactersWithSpaces>11757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Guo-jun Yan</dc:creator>
  <cp:lastModifiedBy>xiebo</cp:lastModifiedBy>
  <cp:revision>3</cp:revision>
  <cp:lastPrinted>2015-07-02T08:53:00Z</cp:lastPrinted>
  <dcterms:created xsi:type="dcterms:W3CDTF">2015-05-12T21:19:00Z</dcterms:created>
  <dcterms:modified xsi:type="dcterms:W3CDTF">2015-10-10T07:58:00Z</dcterms:modified>
</cp:coreProperties>
</file>