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CB" w:rsidRPr="00B43ACB" w:rsidRDefault="00B43ACB" w:rsidP="00B43ACB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B43ACB">
        <w:rPr>
          <w:rFonts w:ascii="Times New Roman" w:eastAsia="宋体" w:hAnsi="Times New Roman" w:cs="Times New Roman" w:hint="eastAsia"/>
          <w:kern w:val="2"/>
          <w:sz w:val="28"/>
          <w:szCs w:val="28"/>
        </w:rPr>
        <w:t>附件</w:t>
      </w:r>
      <w:r w:rsidR="00F2386A">
        <w:rPr>
          <w:rFonts w:ascii="Times New Roman" w:eastAsia="宋体" w:hAnsi="Times New Roman" w:cs="Times New Roman" w:hint="eastAsia"/>
          <w:kern w:val="2"/>
          <w:sz w:val="28"/>
          <w:szCs w:val="28"/>
        </w:rPr>
        <w:t>2</w:t>
      </w:r>
      <w:r w:rsidRPr="00B43ACB">
        <w:rPr>
          <w:rFonts w:ascii="Times New Roman" w:eastAsia="宋体" w:hAnsi="Times New Roman" w:cs="Times New Roman" w:hint="eastAsia"/>
          <w:kern w:val="2"/>
          <w:sz w:val="28"/>
          <w:szCs w:val="28"/>
        </w:rPr>
        <w:t>：</w:t>
      </w:r>
    </w:p>
    <w:p w:rsidR="00B43ACB" w:rsidRDefault="00F2386A" w:rsidP="00B43ACB">
      <w:pPr>
        <w:widowControl w:val="0"/>
        <w:adjustRightInd/>
        <w:snapToGrid/>
        <w:spacing w:after="0" w:line="400" w:lineRule="exact"/>
        <w:jc w:val="center"/>
        <w:rPr>
          <w:rFonts w:ascii="Times New Roman" w:eastAsia="宋体" w:hAnsi="Times New Roman" w:cs="Times New Roman"/>
          <w:kern w:val="2"/>
          <w:sz w:val="32"/>
          <w:szCs w:val="32"/>
        </w:rPr>
      </w:pPr>
      <w:r w:rsidRPr="00F2386A">
        <w:rPr>
          <w:rFonts w:ascii="Times New Roman" w:eastAsia="宋体" w:hAnsi="Times New Roman" w:cs="Times New Roman" w:hint="eastAsia"/>
          <w:kern w:val="2"/>
          <w:sz w:val="32"/>
          <w:szCs w:val="32"/>
        </w:rPr>
        <w:t>毕业论文答辩及毕业实习、考试成绩登记说明</w:t>
      </w:r>
    </w:p>
    <w:p w:rsidR="00F2386A" w:rsidRPr="00B43ACB" w:rsidRDefault="00F2386A" w:rsidP="00B43ACB">
      <w:pPr>
        <w:widowControl w:val="0"/>
        <w:adjustRightInd/>
        <w:snapToGrid/>
        <w:spacing w:after="0" w:line="400" w:lineRule="exact"/>
        <w:jc w:val="center"/>
        <w:rPr>
          <w:rFonts w:ascii="Times New Roman" w:eastAsia="宋体" w:hAnsi="Times New Roman" w:cs="Times New Roman"/>
          <w:kern w:val="2"/>
          <w:sz w:val="32"/>
          <w:szCs w:val="32"/>
        </w:rPr>
      </w:pPr>
    </w:p>
    <w:p w:rsidR="00F2386A" w:rsidRPr="00F2386A" w:rsidRDefault="00F2386A" w:rsidP="00F2386A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一、毕业论文答辩注意事项</w:t>
      </w:r>
    </w:p>
    <w:p w:rsidR="00F2386A" w:rsidRPr="00F2386A" w:rsidRDefault="00F2386A" w:rsidP="00F2386A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．</w:t>
      </w: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每组的第一位老师为该答辩组组长，全面负责本小组答辩的具体工作，每组要有专人负责登载成绩、记录提问。</w:t>
      </w:r>
    </w:p>
    <w:p w:rsidR="00F2386A" w:rsidRPr="00F2386A" w:rsidRDefault="00F2386A" w:rsidP="00F2386A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．</w:t>
      </w: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每小组须将论文答辩具体顺序张贴在门外，以方便学生了解自己答辩的时间；答辩组老师应注意维护答辩纪律，要求待答辩的学生在规定的地方等候，不允许全部集中在答辩地点的门口；</w:t>
      </w:r>
    </w:p>
    <w:p w:rsidR="00F2386A" w:rsidRPr="00F2386A" w:rsidRDefault="00F2386A" w:rsidP="00F2386A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．</w:t>
      </w: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毕业实习手册（考核分册）由学生本人带入答辩现场，答辩结束后毕业实习手册（考核分册）交答辩组留存；校外答辩的学生须将毕业实习手册（考核分册）和答辩成绩交答辩组，由本校答辩组老师负责记载相关成绩，无须再参加答辩。</w:t>
      </w:r>
    </w:p>
    <w:p w:rsidR="00F2386A" w:rsidRPr="00F2386A" w:rsidRDefault="00F2386A" w:rsidP="00F2386A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．</w:t>
      </w: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答辩组须向每位同学提出不少于三个关于论文方面的问题。</w:t>
      </w:r>
    </w:p>
    <w:p w:rsidR="00F2386A" w:rsidRPr="00F2386A" w:rsidRDefault="00F2386A" w:rsidP="00F2386A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．</w:t>
      </w: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要求每位同学准备</w:t>
      </w: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3-5</w:t>
      </w: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分钟左右的</w:t>
      </w: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PPT</w:t>
      </w: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汇报。</w:t>
      </w:r>
    </w:p>
    <w:p w:rsidR="00F2386A" w:rsidRPr="00F2386A" w:rsidRDefault="00F2386A" w:rsidP="00F2386A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F2386A">
        <w:rPr>
          <w:rFonts w:ascii="Times New Roman" w:eastAsia="宋体" w:hAnsi="Times New Roman" w:cs="Times New Roman" w:hint="eastAsia"/>
          <w:kern w:val="2"/>
          <w:sz w:val="24"/>
          <w:szCs w:val="24"/>
        </w:rPr>
        <w:t>二、毕业论文与实习成绩登记说明</w:t>
      </w:r>
    </w:p>
    <w:p w:rsidR="00F2386A" w:rsidRPr="00B21AED" w:rsidRDefault="00F2386A" w:rsidP="00F2386A">
      <w:pPr>
        <w:widowControl w:val="0"/>
        <w:adjustRightInd/>
        <w:snapToGrid/>
        <w:spacing w:after="0" w:line="400" w:lineRule="exact"/>
        <w:ind w:firstLineChars="200" w:firstLine="480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按照学校的统一要求，学生的毕业成绩分为毕业实习和毕业考试成绩两项，毕业实习成绩是对学生整个实习期间学习和工作情况的整体评价，已经由实习单位填写在毕业实习考核</w:t>
      </w:r>
      <w:r w:rsidR="0053371A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手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上第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53371A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7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页（等级制），（没有实习单位盖章认可的实习成绩无效）；毕业考试成绩根据各专业人才培养方案中相关要求，由不同的内容组成，就我院而言，毕业考试成绩由技能考核和毕业论文两部分成绩构成，其中技能考核成绩占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50%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，论文成绩占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50%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。请各答辩组按照下列要求，将本组学生成绩折算以后登记在“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201</w:t>
      </w:r>
      <w:r w:rsidR="0053371A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6</w:t>
      </w:r>
      <w:r w:rsidR="0053371A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届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药学院毕业实习成绩、毕业考试成绩登记表”中（纸质版和电子版各一份），于答辩当日下午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r w:rsidR="0053371A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3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0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前连同毕业实习考核</w:t>
      </w:r>
      <w:r w:rsidR="0053371A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手册，毕业生论文、开题报告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一并交学院教学科研办。</w:t>
      </w:r>
    </w:p>
    <w:p w:rsidR="00F2386A" w:rsidRPr="00B21AED" w:rsidRDefault="00F2386A" w:rsidP="00F2386A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．请答辩小组填写毕业实习考核</w:t>
      </w:r>
      <w:r w:rsidR="00B21AED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手册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第</w:t>
      </w:r>
      <w:r w:rsidR="00B21AED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23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页的附表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11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、第</w:t>
      </w:r>
      <w:r w:rsidR="00B21AED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24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页附表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12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。附表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B21AED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中的“论文成绩”中，“指导老师评分”占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20%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，“答辩小组评分”占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80%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。其中指导教师评分见第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="00B21AED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页附表</w:t>
      </w:r>
      <w:r w:rsidR="00B21AED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8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中的“指导</w:t>
      </w:r>
      <w:r w:rsidR="00B21AED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教师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评分”，“答辩小组评分”指附表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11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中的“答辩小组平均成绩”。</w:t>
      </w:r>
    </w:p>
    <w:p w:rsidR="00F2386A" w:rsidRPr="00B21AED" w:rsidRDefault="00F2386A" w:rsidP="00F2386A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．毕业考试成绩登记。将百分制的技能考核成绩、论文成绩分别乘以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50%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和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50%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得到毕业考试成绩，记载在“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201</w:t>
      </w:r>
      <w:r w:rsidR="00B21AED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6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届药学院毕业实习成绩、毕业考试成绩登记表”中，校外答辩的学生的成绩也要登记。若学生未参加答辩，请在“考试成绩”一栏中登记“缺考”，请勿删除该条记录。</w:t>
      </w:r>
    </w:p>
    <w:p w:rsidR="00F2386A" w:rsidRPr="00B21AED" w:rsidRDefault="00F2386A" w:rsidP="00F2386A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3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．毕业实习成绩登记。将毕业实习考核</w:t>
      </w:r>
      <w:r w:rsidR="00B21AED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手册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的第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B21AED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7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页的附表</w:t>
      </w:r>
      <w:r w:rsidR="00B21AED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4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中“毕业实习成绩”登记到“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201</w:t>
      </w:r>
      <w:r w:rsidR="00B21AED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6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届药学院毕业实习成绩、毕业论文成绩登记表”的“实习成绩”栏目中，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lastRenderedPageBreak/>
        <w:t>所有成绩按五级记分制的原则记作等级。没有实习单位盖章的毕业实习成绩无效，请不要登记。</w:t>
      </w:r>
    </w:p>
    <w:p w:rsidR="00F2386A" w:rsidRPr="00B21AED" w:rsidRDefault="00F2386A" w:rsidP="00F2386A">
      <w:pPr>
        <w:widowControl w:val="0"/>
        <w:adjustRightInd/>
        <w:snapToGrid/>
        <w:spacing w:after="0" w:line="400" w:lineRule="exact"/>
        <w:ind w:firstLineChars="250" w:firstLine="600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为体现答辩工作严肃性和完整性，请各组务必完成附表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11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中“评阅人签名”、附表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12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中“答辩组长签名”、“答辩组成员签名”，切勿遗漏。请答辩组全体成员在纸质成绩登记表下方签名认可。</w:t>
      </w:r>
    </w:p>
    <w:p w:rsidR="00F2386A" w:rsidRPr="00B21AED" w:rsidRDefault="00F2386A" w:rsidP="00F2386A">
      <w:pPr>
        <w:widowControl w:val="0"/>
        <w:adjustRightInd/>
        <w:snapToGrid/>
        <w:spacing w:after="0" w:line="400" w:lineRule="exact"/>
        <w:ind w:firstLineChars="150" w:firstLine="360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“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2015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届药学院毕业实习成绩、毕业考试成绩登记表”和“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2015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届毕业生实验技能考核成绩表”可在药学院网站的院内公告栏下载。</w:t>
      </w:r>
    </w:p>
    <w:p w:rsidR="00F2386A" w:rsidRPr="00B21AED" w:rsidRDefault="00F2386A" w:rsidP="00F2386A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三、毕业论文推优工作</w:t>
      </w:r>
    </w:p>
    <w:p w:rsidR="00F2386A" w:rsidRPr="00F2386A" w:rsidRDefault="00F2386A" w:rsidP="00F2386A">
      <w:pPr>
        <w:widowControl w:val="0"/>
        <w:adjustRightInd/>
        <w:snapToGrid/>
        <w:spacing w:after="0" w:line="400" w:lineRule="exact"/>
        <w:ind w:firstLineChars="200" w:firstLine="480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今年我院继续开展本科毕业论文评优工作。各答辩组可按学生数的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10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％推荐</w:t>
      </w:r>
      <w:r w:rsidR="00B362CA"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院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级优秀毕业论文候选，也可少推荐或不推荐，推荐数超过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10%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的答辩组，请以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3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4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标出优先推荐次序并注明原因，以便学院组织专家评审时作为参考。优秀毕业设计团队可以单独推荐，不受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10%</w:t>
      </w:r>
      <w:r w:rsidRPr="00B21AED">
        <w:rPr>
          <w:rFonts w:ascii="Times New Roman" w:eastAsia="宋体" w:hAnsi="Times New Roman" w:cs="Times New Roman" w:hint="eastAsia"/>
          <w:kern w:val="2"/>
          <w:sz w:val="24"/>
          <w:szCs w:val="24"/>
        </w:rPr>
        <w:t>的名额限制。</w:t>
      </w:r>
    </w:p>
    <w:p w:rsidR="004358AB" w:rsidRPr="00B43ACB" w:rsidRDefault="004358AB" w:rsidP="00B43ACB">
      <w:pPr>
        <w:widowControl w:val="0"/>
        <w:adjustRightInd/>
        <w:snapToGrid/>
        <w:spacing w:after="0" w:line="400" w:lineRule="exact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0"/>
        </w:rPr>
      </w:pPr>
    </w:p>
    <w:sectPr w:rsidR="004358AB" w:rsidRPr="00B43ACB" w:rsidSect="00B43AC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A86" w:rsidRDefault="00C42A86" w:rsidP="00B43ACB">
      <w:pPr>
        <w:spacing w:after="0"/>
      </w:pPr>
      <w:r>
        <w:separator/>
      </w:r>
    </w:p>
  </w:endnote>
  <w:endnote w:type="continuationSeparator" w:id="1">
    <w:p w:rsidR="00C42A86" w:rsidRDefault="00C42A86" w:rsidP="00B43A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A86" w:rsidRDefault="00C42A86" w:rsidP="00B43ACB">
      <w:pPr>
        <w:spacing w:after="0"/>
      </w:pPr>
      <w:r>
        <w:separator/>
      </w:r>
    </w:p>
  </w:footnote>
  <w:footnote w:type="continuationSeparator" w:id="1">
    <w:p w:rsidR="00C42A86" w:rsidRDefault="00C42A86" w:rsidP="00B43A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A6C1C"/>
    <w:rsid w:val="0015001C"/>
    <w:rsid w:val="00207060"/>
    <w:rsid w:val="002D2CDA"/>
    <w:rsid w:val="00323B43"/>
    <w:rsid w:val="003D37D8"/>
    <w:rsid w:val="00426133"/>
    <w:rsid w:val="004358AB"/>
    <w:rsid w:val="0053371A"/>
    <w:rsid w:val="00552AA2"/>
    <w:rsid w:val="006206BB"/>
    <w:rsid w:val="008B7726"/>
    <w:rsid w:val="00A11E06"/>
    <w:rsid w:val="00B21AED"/>
    <w:rsid w:val="00B362CA"/>
    <w:rsid w:val="00B43ACB"/>
    <w:rsid w:val="00C42A86"/>
    <w:rsid w:val="00D31D50"/>
    <w:rsid w:val="00DA414E"/>
    <w:rsid w:val="00E80381"/>
    <w:rsid w:val="00F2386A"/>
    <w:rsid w:val="00FE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A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A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A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AC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2016-06-08T09:06:00Z</dcterms:modified>
</cp:coreProperties>
</file>